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 xml:space="preserve"> 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新冠肺炎流行病学调查问卷</w:t>
      </w:r>
    </w:p>
    <w:bookmarkEnd w:id="0"/>
    <w:p>
      <w:pPr>
        <w:widowControl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22"/>
          <w:szCs w:val="22"/>
          <w:lang w:bidi="ar"/>
        </w:rPr>
      </w:pPr>
    </w:p>
    <w:p>
      <w:pPr>
        <w:widowControl/>
        <w:spacing w:line="100" w:lineRule="atLeast"/>
        <w:jc w:val="left"/>
        <w:rPr>
          <w:b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>填表人</w:t>
      </w:r>
      <w:r>
        <w:rPr>
          <w:rFonts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>姓名：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             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  联系电话：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              </w:t>
      </w:r>
      <w:r>
        <w:rPr>
          <w:rFonts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  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 </w:t>
      </w:r>
    </w:p>
    <w:p>
      <w:pPr>
        <w:widowControl/>
        <w:spacing w:line="100" w:lineRule="atLeast"/>
        <w:jc w:val="left"/>
        <w:rPr>
          <w:b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>诊疗卡号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lang w:bidi="ar"/>
        </w:rPr>
        <w:t>/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>身份证号码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lang w:bidi="ar"/>
        </w:rPr>
        <w:t xml:space="preserve">: 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24"/>
          <w:szCs w:val="24"/>
          <w:u w:val="single"/>
          <w:lang w:bidi="ar"/>
        </w:rPr>
        <w:t xml:space="preserve">                                       </w:t>
      </w:r>
    </w:p>
    <w:p>
      <w:pPr>
        <w:widowControl/>
        <w:spacing w:line="100" w:lineRule="atLeast"/>
        <w:jc w:val="left"/>
        <w:rPr>
          <w:b/>
          <w:color w:val="FF000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 xml:space="preserve">一、您 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lang w:bidi="ar"/>
        </w:rPr>
        <w:t xml:space="preserve">14 </w:t>
      </w: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>天内是否有发热、干咳、乏力、嗅（味）觉减退、鼻塞、流涕、咽痛、结膜炎、肌痛和腹泻等症状？（请在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lang w:bidi="ar"/>
        </w:rPr>
        <w:t>□</w:t>
      </w: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>内打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lang w:bidi="ar"/>
        </w:rPr>
        <w:t>“√”</w:t>
      </w: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 xml:space="preserve">） </w:t>
      </w:r>
    </w:p>
    <w:p>
      <w:pPr>
        <w:widowControl/>
        <w:spacing w:line="100" w:lineRule="atLeast"/>
        <w:ind w:firstLine="720" w:firstLineChars="300"/>
        <w:jc w:val="left"/>
        <w:rPr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否       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>是 ：体温：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u w:val="single"/>
          <w:lang w:bidi="ar"/>
        </w:rPr>
        <w:t xml:space="preserve">         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bidi="ar"/>
        </w:rPr>
        <w:t xml:space="preserve">℃  </w:t>
      </w:r>
    </w:p>
    <w:p>
      <w:pPr>
        <w:widowControl/>
        <w:spacing w:line="100" w:lineRule="atLeast"/>
        <w:jc w:val="left"/>
        <w:rPr>
          <w:b/>
          <w:color w:val="FF000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 xml:space="preserve">二、近 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lang w:bidi="ar"/>
        </w:rPr>
        <w:t xml:space="preserve">14 </w:t>
      </w: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>天内是否到过境外、境内中高风险地区</w:t>
      </w:r>
      <w:r>
        <w:rPr>
          <w:rFonts w:hint="eastAsia" w:ascii="Times New Roman" w:hAnsi="Times New Roman" w:cs="Times New Roman"/>
          <w:b/>
          <w:color w:val="FF0000"/>
          <w:kern w:val="0"/>
          <w:sz w:val="24"/>
          <w:szCs w:val="24"/>
          <w:vertAlign w:val="superscript"/>
          <w:lang w:bidi="ar"/>
        </w:rPr>
        <w:t>★</w:t>
      </w:r>
      <w:r>
        <w:rPr>
          <w:rFonts w:hint="eastAsia" w:ascii="Times New Roman" w:hAnsi="Times New Roman" w:cs="Times New Roman"/>
          <w:b/>
          <w:color w:val="FF0000"/>
          <w:kern w:val="0"/>
          <w:sz w:val="24"/>
          <w:szCs w:val="24"/>
          <w:lang w:bidi="ar"/>
        </w:rPr>
        <w:t>，</w:t>
      </w: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 xml:space="preserve">或有病例报告的社区？ </w:t>
      </w:r>
    </w:p>
    <w:p>
      <w:pPr>
        <w:widowControl/>
        <w:spacing w:line="100" w:lineRule="atLeast"/>
        <w:jc w:val="left"/>
        <w:rPr>
          <w:color w:val="FF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     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否       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>是：具体：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u w:val="single"/>
          <w:lang w:bidi="ar"/>
        </w:rPr>
        <w:t xml:space="preserve">         </w:t>
      </w:r>
    </w:p>
    <w:p>
      <w:pPr>
        <w:widowControl/>
        <w:spacing w:line="100" w:lineRule="atLeast"/>
        <w:jc w:val="left"/>
        <w:rPr>
          <w:b/>
          <w:color w:val="FF0000"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 xml:space="preserve">三、近 </w:t>
      </w:r>
      <w:r>
        <w:rPr>
          <w:rFonts w:ascii="Times New Roman" w:hAnsi="Times New Roman" w:eastAsia="宋体" w:cs="Times New Roman"/>
          <w:b/>
          <w:color w:val="FF0000"/>
          <w:kern w:val="0"/>
          <w:sz w:val="24"/>
          <w:szCs w:val="24"/>
          <w:lang w:bidi="ar"/>
        </w:rPr>
        <w:t xml:space="preserve">14 </w:t>
      </w: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>天内是否接触过来自境外、境内中高风险地区</w:t>
      </w:r>
      <w:r>
        <w:rPr>
          <w:rFonts w:hint="eastAsia" w:ascii="Times New Roman" w:hAnsi="Times New Roman" w:cs="Times New Roman"/>
          <w:b/>
          <w:color w:val="FF0000"/>
          <w:kern w:val="0"/>
          <w:sz w:val="24"/>
          <w:szCs w:val="24"/>
          <w:vertAlign w:val="superscript"/>
          <w:lang w:bidi="ar"/>
        </w:rPr>
        <w:t>★</w:t>
      </w: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 xml:space="preserve">的人员？ </w:t>
      </w:r>
    </w:p>
    <w:p>
      <w:pPr>
        <w:widowControl/>
        <w:spacing w:line="100" w:lineRule="atLeast"/>
        <w:jc w:val="left"/>
        <w:rPr>
          <w:color w:val="FF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     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否       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>是：具体：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u w:val="single"/>
          <w:lang w:bidi="ar"/>
        </w:rPr>
        <w:t xml:space="preserve">         </w:t>
      </w:r>
    </w:p>
    <w:p>
      <w:pPr>
        <w:widowControl/>
        <w:spacing w:line="100" w:lineRule="atLeast"/>
        <w:jc w:val="left"/>
        <w:rPr>
          <w:b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四、近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lang w:bidi="ar"/>
        </w:rPr>
        <w:t xml:space="preserve">14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天内是否接触过确诊病例或无症状感染者（核酸检测阳性者）？ </w:t>
      </w:r>
    </w:p>
    <w:p>
      <w:pPr>
        <w:widowControl/>
        <w:spacing w:line="100" w:lineRule="atLeast"/>
        <w:jc w:val="left"/>
        <w:rPr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 xml:space="preserve">   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 xml:space="preserve">否     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>是</w:t>
      </w:r>
    </w:p>
    <w:p>
      <w:pPr>
        <w:widowControl/>
        <w:spacing w:line="100" w:lineRule="atLeast"/>
        <w:jc w:val="left"/>
        <w:rPr>
          <w:b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五、近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lang w:bidi="ar"/>
        </w:rPr>
        <w:t xml:space="preserve">14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天内您的家庭、办公室、学校或托幼机构班级、车间等集体单位是否出现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lang w:bidi="ar"/>
        </w:rPr>
        <w:t xml:space="preserve">2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>例及以上发热和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lang w:bidi="ar"/>
        </w:rPr>
        <w:t>/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或呼吸道症状的聚集性病例？ </w:t>
      </w:r>
    </w:p>
    <w:p>
      <w:pPr>
        <w:widowControl/>
        <w:spacing w:line="100" w:lineRule="atLeast"/>
        <w:jc w:val="left"/>
        <w:rPr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 xml:space="preserve">   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 xml:space="preserve">否        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>是</w:t>
      </w:r>
    </w:p>
    <w:p>
      <w:pPr>
        <w:widowControl/>
        <w:spacing w:line="100" w:lineRule="atLeast"/>
        <w:jc w:val="left"/>
        <w:rPr>
          <w:b/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六、您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lang w:bidi="ar"/>
        </w:rPr>
        <w:t xml:space="preserve">14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天内从哪个地区来本市？ </w:t>
      </w:r>
    </w:p>
    <w:p>
      <w:pPr>
        <w:widowControl/>
        <w:spacing w:line="100" w:lineRule="atLeast"/>
        <w:ind w:firstLine="480" w:firstLineChars="200"/>
        <w:jc w:val="left"/>
        <w:rPr>
          <w:color w:val="FF0000"/>
          <w:sz w:val="24"/>
          <w:szCs w:val="24"/>
        </w:rPr>
      </w:pPr>
      <w:r>
        <w:rPr>
          <w:rFonts w:hint="eastAsia" w:ascii="Times New Roman" w:hAnsi="Times New Roman" w:cs="Times New Roman"/>
          <w:color w:val="FF0000"/>
          <w:kern w:val="0"/>
          <w:sz w:val="24"/>
          <w:szCs w:val="24"/>
          <w:lang w:bidi="ar"/>
        </w:rPr>
        <w:t>境内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Times New Roman" w:hAnsi="Times New Roman" w:cs="Times New Roman"/>
          <w:color w:val="FF0000"/>
          <w:kern w:val="0"/>
          <w:sz w:val="24"/>
          <w:szCs w:val="24"/>
          <w:lang w:bidi="ar"/>
        </w:rPr>
        <w:t>：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>一直在本市 ：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u w:val="single"/>
          <w:lang w:bidi="ar"/>
        </w:rPr>
        <w:t xml:space="preserve">         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区   </w:t>
      </w:r>
    </w:p>
    <w:p>
      <w:pPr>
        <w:widowControl/>
        <w:spacing w:line="100" w:lineRule="atLeast"/>
        <w:ind w:firstLine="1440" w:firstLineChars="600"/>
        <w:jc w:val="left"/>
        <w:rPr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>非本市：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u w:val="single"/>
          <w:lang w:bidi="ar"/>
        </w:rPr>
        <w:t xml:space="preserve">        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>省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u w:val="single"/>
          <w:lang w:bidi="ar"/>
        </w:rPr>
        <w:t xml:space="preserve">         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>市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u w:val="single"/>
          <w:lang w:bidi="ar"/>
        </w:rPr>
        <w:t xml:space="preserve">         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区 </w:t>
      </w:r>
    </w:p>
    <w:p>
      <w:pPr>
        <w:widowControl/>
        <w:spacing w:line="100" w:lineRule="atLeast"/>
        <w:ind w:firstLine="480" w:firstLineChars="200"/>
        <w:jc w:val="left"/>
        <w:rPr>
          <w:color w:val="FF0000"/>
          <w:sz w:val="24"/>
          <w:szCs w:val="24"/>
        </w:rPr>
      </w:pPr>
      <w:r>
        <w:rPr>
          <w:rFonts w:hint="eastAsia" w:ascii="Times New Roman" w:hAnsi="Times New Roman" w:cs="Times New Roman"/>
          <w:color w:val="FF0000"/>
          <w:kern w:val="0"/>
          <w:sz w:val="24"/>
          <w:szCs w:val="24"/>
          <w:lang w:bidi="ar"/>
        </w:rPr>
        <w:t>境外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Times New Roman" w:hAnsi="Times New Roman" w:cs="Times New Roman"/>
          <w:color w:val="FF0000"/>
          <w:kern w:val="0"/>
          <w:sz w:val="24"/>
          <w:szCs w:val="24"/>
          <w:lang w:bidi="ar"/>
        </w:rPr>
        <w:t>：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澳门  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香港   </w:t>
      </w: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台湾 </w:t>
      </w:r>
    </w:p>
    <w:p>
      <w:pPr>
        <w:widowControl/>
        <w:spacing w:line="100" w:lineRule="atLeast"/>
        <w:ind w:firstLine="1440" w:firstLineChars="600"/>
        <w:jc w:val="left"/>
        <w:rPr>
          <w:color w:val="FF0000"/>
          <w:sz w:val="24"/>
          <w:szCs w:val="24"/>
        </w:rPr>
      </w:pPr>
      <w:r>
        <w:rPr>
          <w:rFonts w:ascii="Times New Roman" w:hAnsi="Times New Roman" w:eastAsia="宋体" w:cs="Times New Roman"/>
          <w:color w:val="FF0000"/>
          <w:kern w:val="0"/>
          <w:sz w:val="24"/>
          <w:szCs w:val="24"/>
          <w:lang w:bidi="ar"/>
        </w:rPr>
        <w:sym w:font="Wingdings 2" w:char="00A3"/>
      </w:r>
      <w:r>
        <w:rPr>
          <w:rFonts w:hint="eastAsia" w:ascii="Times New Roman" w:hAnsi="Times New Roman" w:cs="Times New Roman"/>
          <w:color w:val="FF0000"/>
          <w:kern w:val="0"/>
          <w:sz w:val="24"/>
          <w:szCs w:val="24"/>
          <w:lang w:bidi="ar"/>
        </w:rPr>
        <w:t>其他</w:t>
      </w: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（填写国家或地区）： </w:t>
      </w: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u w:val="single"/>
          <w:lang w:bidi="ar"/>
        </w:rPr>
        <w:t xml:space="preserve">                   </w:t>
      </w:r>
      <w:r>
        <w:rPr>
          <w:rFonts w:hint="eastAsia" w:ascii="仿宋_GB2312" w:hAnsi="宋体" w:eastAsia="仿宋_GB2312" w:cs="仿宋_GB2312"/>
          <w:b/>
          <w:color w:val="FF0000"/>
          <w:kern w:val="0"/>
          <w:sz w:val="24"/>
          <w:szCs w:val="24"/>
          <w:lang w:bidi="ar"/>
        </w:rPr>
        <w:t xml:space="preserve"> </w:t>
      </w:r>
    </w:p>
    <w:p>
      <w:pPr>
        <w:widowControl/>
        <w:spacing w:line="100" w:lineRule="atLeast"/>
        <w:jc w:val="left"/>
        <w:rPr>
          <w:color w:val="FF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FF0000"/>
          <w:kern w:val="0"/>
          <w:sz w:val="24"/>
          <w:szCs w:val="24"/>
          <w:lang w:bidi="ar"/>
        </w:rPr>
        <w:t xml:space="preserve">本人保证，以上内容真实无误，如有瞒报，将承担法律责任。 </w:t>
      </w:r>
    </w:p>
    <w:p>
      <w:pPr>
        <w:widowControl/>
        <w:spacing w:line="100" w:lineRule="atLeast"/>
        <w:jc w:val="left"/>
        <w:rPr>
          <w:rFonts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填表人签名： 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 </w:t>
      </w:r>
      <w:r>
        <w:rPr>
          <w:rFonts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       </w:t>
      </w:r>
      <w:r>
        <w:rPr>
          <w:rFonts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     日期：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lang w:bidi="ar"/>
        </w:rPr>
        <w:t>20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>21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年    月    日 </w:t>
      </w:r>
    </w:p>
    <w:p>
      <w:pPr>
        <w:widowControl/>
        <w:spacing w:line="420" w:lineRule="exact"/>
        <w:jc w:val="left"/>
        <w:rPr>
          <w:b/>
          <w:sz w:val="24"/>
          <w:szCs w:val="24"/>
          <w:u w:val="single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>工作人员签名：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u w:val="single"/>
          <w:lang w:bidi="ar"/>
        </w:rPr>
        <w:t xml:space="preserve">              </w:t>
      </w:r>
    </w:p>
    <w:p>
      <w:pPr>
        <w:widowControl/>
        <w:spacing w:line="420" w:lineRule="exact"/>
        <w:jc w:val="left"/>
        <w:rPr>
          <w:sz w:val="24"/>
          <w:szCs w:val="24"/>
        </w:rPr>
      </w:pP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 xml:space="preserve">本人在接诊过程中已详细询问新冠病毒感染相关流行病学史及症状。 </w:t>
      </w:r>
    </w:p>
    <w:p>
      <w:pPr>
        <w:widowControl/>
        <w:spacing w:line="100" w:lineRule="atLeast"/>
        <w:rPr>
          <w:rFonts w:ascii="黑体" w:hAnsi="黑体" w:eastAsia="黑体" w:cs="黑体"/>
          <w:b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黑体" w:eastAsia="黑体" w:cs="黑体"/>
          <w:b/>
          <w:color w:val="000000"/>
          <w:kern w:val="0"/>
          <w:sz w:val="24"/>
          <w:szCs w:val="24"/>
          <w:lang w:bidi="ar"/>
        </w:rPr>
        <w:t>分 割 线 以 下 患 者 不 用 填 写</w:t>
      </w:r>
    </w:p>
    <w:p>
      <w:pPr>
        <w:widowControl/>
        <w:jc w:val="center"/>
        <w:rPr>
          <w:rFonts w:ascii="宋体" w:hAnsi="宋体" w:eastAsia="宋体" w:cs="宋体"/>
          <w:b/>
          <w:color w:val="000000"/>
          <w:kern w:val="0"/>
          <w:sz w:val="24"/>
          <w:szCs w:val="24"/>
          <w:lang w:bidi="ar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116205</wp:posOffset>
                </wp:positionV>
                <wp:extent cx="4648200" cy="20955"/>
                <wp:effectExtent l="0" t="13970" r="0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2095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55pt;margin-top:9.15pt;height:1.65pt;width:366pt;z-index:251659264;mso-width-relative:page;mso-height-relative:page;" filled="f" stroked="t" coordsize="21600,21600" o:gfxdata="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X+HON2QAAAAgBAAAPAAAAAAAAAAEAIAAA&#10;ACIAAABkcnMvZG93bnJldi54bWxQSwECFAAUAAAACACHTuJACMoEydIBAABxAwAADgAAAAAAAAAB&#10;ACAAAAAoAQAAZHJzL2Uyb0RvYy54bWxQSwUGAAAAAAYABgBZAQAAbAUAAAAA&#10;">
                <v:fill on="f" focussize="0,0"/>
                <v:stroke weight="2.25pt" color="#000000" miterlimit="8" joinstyle="miter" dashstyle="dash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spacing w:line="420" w:lineRule="exact"/>
        <w:jc w:val="left"/>
        <w:rPr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 xml:space="preserve">注意事项： </w:t>
      </w:r>
    </w:p>
    <w:p>
      <w:pPr>
        <w:widowControl/>
        <w:spacing w:line="420" w:lineRule="exact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1.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 xml:space="preserve">请如实填写此问卷，就诊时交给预检分诊的工作人员或接诊医生。 </w:t>
      </w:r>
    </w:p>
    <w:p>
      <w:pPr>
        <w:widowControl/>
        <w:spacing w:line="420" w:lineRule="exact"/>
        <w:jc w:val="left"/>
        <w:rPr>
          <w:sz w:val="24"/>
          <w:szCs w:val="24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2.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 xml:space="preserve">此表存档时间为 </w:t>
      </w:r>
      <w:r>
        <w:rPr>
          <w:rFonts w:ascii="Times New Roman" w:hAnsi="Times New Roman" w:eastAsia="宋体" w:cs="Times New Roman"/>
          <w:b/>
          <w:color w:val="000000"/>
          <w:kern w:val="0"/>
          <w:sz w:val="24"/>
          <w:szCs w:val="24"/>
          <w:lang w:bidi="ar"/>
        </w:rPr>
        <w:t xml:space="preserve">1 </w:t>
      </w:r>
      <w:r>
        <w:rPr>
          <w:rFonts w:hint="eastAsia" w:ascii="仿宋_GB2312" w:hAnsi="宋体" w:eastAsia="仿宋_GB2312" w:cs="仿宋_GB2312"/>
          <w:b/>
          <w:color w:val="000000"/>
          <w:kern w:val="0"/>
          <w:sz w:val="24"/>
          <w:szCs w:val="24"/>
          <w:lang w:bidi="ar"/>
        </w:rPr>
        <w:t>个月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 xml:space="preserve">。 </w:t>
      </w:r>
    </w:p>
    <w:p>
      <w:pPr>
        <w:widowControl/>
        <w:spacing w:line="420" w:lineRule="exact"/>
        <w:jc w:val="left"/>
        <w:rPr>
          <w:rFonts w:ascii="仿宋_GB2312" w:hAnsi="宋体" w:eastAsia="仿宋_GB2312" w:cs="仿宋_GB2312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3.“</w:t>
      </w:r>
      <w:r>
        <w:rPr>
          <w:rFonts w:hint="eastAsia" w:ascii="Times New Roman" w:hAnsi="Times New Roman" w:cs="Times New Roman"/>
          <w:b/>
          <w:color w:val="000000"/>
          <w:kern w:val="0"/>
          <w:sz w:val="24"/>
          <w:szCs w:val="24"/>
          <w:lang w:bidi="ar"/>
        </w:rPr>
        <w:t>★</w:t>
      </w:r>
      <w:r>
        <w:rPr>
          <w:rFonts w:ascii="Times New Roman" w:hAnsi="Times New Roman" w:eastAsia="宋体" w:cs="Times New Roman"/>
          <w:color w:val="000000"/>
          <w:kern w:val="0"/>
          <w:sz w:val="24"/>
          <w:szCs w:val="24"/>
          <w:lang w:bidi="ar"/>
        </w:rPr>
        <w:t>”</w:t>
      </w:r>
      <w:r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bidi="ar"/>
        </w:rPr>
        <w:t>疫情中高风险地区以填写时政府部门公布为准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31A41"/>
    <w:rsid w:val="13E31A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2021-06-22T09:16:00Z</dcterms:created>
  <dc:creator>刘美琪</dc:creator>
  <cp:lastModifiedBy>刘美琪</cp:lastModifiedBy>
  <dcterms:modified xsi:type="dcterms:W3CDTF">2021-06-22T09:19:01Z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