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560" w:lineRule="exact"/>
        <w:jc w:val="center"/>
        <w:outlineLvl w:val="4"/>
        <w:rPr>
          <w:rFonts w:hint="eastAsia" w:ascii="仿宋" w:hAnsi="仿宋" w:eastAsia="仿宋" w:cs="仿宋"/>
          <w:b/>
          <w:bCs/>
          <w:color w:val="auto"/>
          <w:kern w:val="0"/>
          <w:sz w:val="44"/>
          <w:szCs w:val="44"/>
          <w:lang w:eastAsia="zh-CN"/>
        </w:rPr>
      </w:pPr>
      <w:r>
        <w:rPr>
          <w:rFonts w:hint="eastAsia" w:ascii="仿宋" w:hAnsi="仿宋" w:eastAsia="仿宋" w:cs="仿宋"/>
          <w:b/>
          <w:bCs/>
          <w:color w:val="auto"/>
          <w:kern w:val="0"/>
          <w:sz w:val="44"/>
          <w:szCs w:val="44"/>
        </w:rPr>
        <w:t>佛山科学技术学院202</w:t>
      </w:r>
      <w:r>
        <w:rPr>
          <w:rFonts w:hint="eastAsia" w:ascii="仿宋" w:hAnsi="仿宋" w:eastAsia="仿宋" w:cs="仿宋"/>
          <w:b/>
          <w:bCs/>
          <w:color w:val="auto"/>
          <w:kern w:val="0"/>
          <w:sz w:val="44"/>
          <w:szCs w:val="44"/>
          <w:lang w:val="en-US" w:eastAsia="zh-CN"/>
        </w:rPr>
        <w:t>2</w:t>
      </w:r>
      <w:r>
        <w:rPr>
          <w:rFonts w:hint="eastAsia" w:ascii="仿宋" w:hAnsi="仿宋" w:eastAsia="仿宋" w:cs="仿宋"/>
          <w:b/>
          <w:bCs/>
          <w:color w:val="auto"/>
          <w:kern w:val="0"/>
          <w:sz w:val="44"/>
          <w:szCs w:val="44"/>
        </w:rPr>
        <w:t>年</w:t>
      </w:r>
      <w:r>
        <w:rPr>
          <w:rFonts w:hint="eastAsia" w:ascii="仿宋" w:hAnsi="仿宋" w:eastAsia="仿宋" w:cs="仿宋"/>
          <w:b/>
          <w:bCs/>
          <w:color w:val="auto"/>
          <w:kern w:val="0"/>
          <w:sz w:val="44"/>
          <w:szCs w:val="44"/>
          <w:lang w:val="en-US" w:eastAsia="zh-CN"/>
        </w:rPr>
        <w:t>辅导员</w:t>
      </w:r>
      <w:r>
        <w:rPr>
          <w:rFonts w:hint="eastAsia" w:ascii="仿宋" w:hAnsi="仿宋" w:eastAsia="仿宋" w:cs="仿宋"/>
          <w:b/>
          <w:bCs/>
          <w:color w:val="auto"/>
          <w:kern w:val="0"/>
          <w:sz w:val="44"/>
          <w:szCs w:val="44"/>
        </w:rPr>
        <w:t>招聘公告</w:t>
      </w:r>
    </w:p>
    <w:p>
      <w:pPr>
        <w:spacing w:line="520" w:lineRule="exact"/>
        <w:ind w:firstLine="640" w:firstLineChars="200"/>
        <w:rPr>
          <w:rFonts w:hint="eastAsia" w:ascii="仿宋_GB2312" w:eastAsia="仿宋_GB2312"/>
          <w:color w:val="auto"/>
          <w:sz w:val="32"/>
          <w:szCs w:val="32"/>
        </w:rPr>
      </w:pPr>
      <w:r>
        <w:rPr>
          <w:rFonts w:hint="eastAsia" w:ascii="仿宋_GB2312" w:eastAsia="仿宋_GB2312"/>
          <w:b w:val="0"/>
          <w:bCs w:val="0"/>
          <w:color w:val="auto"/>
          <w:sz w:val="32"/>
          <w:szCs w:val="32"/>
          <w:lang w:eastAsia="zh-CN"/>
        </w:rPr>
        <w:t>根据工作需要，佛山科学技术学院</w:t>
      </w:r>
      <w:r>
        <w:rPr>
          <w:rFonts w:hint="eastAsia" w:ascii="仿宋_GB2312" w:eastAsia="仿宋_GB2312"/>
          <w:b w:val="0"/>
          <w:bCs w:val="0"/>
          <w:color w:val="auto"/>
          <w:sz w:val="32"/>
          <w:szCs w:val="32"/>
          <w:lang w:val="en-US" w:eastAsia="zh-CN"/>
        </w:rPr>
        <w:t>面</w:t>
      </w:r>
      <w:r>
        <w:rPr>
          <w:rFonts w:hint="eastAsia" w:ascii="仿宋_GB2312" w:eastAsia="仿宋_GB2312"/>
          <w:b w:val="0"/>
          <w:bCs w:val="0"/>
          <w:color w:val="auto"/>
          <w:sz w:val="32"/>
          <w:szCs w:val="32"/>
          <w:lang w:eastAsia="zh-CN"/>
        </w:rPr>
        <w:t>向社会公开招聘</w:t>
      </w:r>
      <w:r>
        <w:rPr>
          <w:rFonts w:hint="eastAsia" w:ascii="仿宋_GB2312" w:hAnsi="黑体" w:eastAsia="仿宋_GB2312" w:cs="Times New Roman"/>
          <w:color w:val="auto"/>
          <w:sz w:val="32"/>
          <w:szCs w:val="32"/>
          <w:lang w:val="en-US" w:eastAsia="zh-CN"/>
        </w:rPr>
        <w:t>辅导员20名。</w:t>
      </w:r>
      <w:r>
        <w:rPr>
          <w:rFonts w:hint="eastAsia" w:ascii="仿宋_GB2312" w:eastAsia="仿宋_GB2312"/>
          <w:b w:val="0"/>
          <w:bCs w:val="0"/>
          <w:color w:val="auto"/>
          <w:sz w:val="32"/>
          <w:szCs w:val="32"/>
          <w:lang w:val="en-US" w:eastAsia="zh-CN"/>
        </w:rPr>
        <w:t>现</w:t>
      </w:r>
      <w:r>
        <w:rPr>
          <w:rFonts w:hint="eastAsia" w:ascii="仿宋_GB2312" w:eastAsia="仿宋_GB2312"/>
          <w:color w:val="auto"/>
          <w:sz w:val="32"/>
          <w:szCs w:val="32"/>
          <w:lang w:eastAsia="zh-CN"/>
        </w:rPr>
        <w:t>公告</w:t>
      </w:r>
      <w:r>
        <w:rPr>
          <w:rFonts w:hint="eastAsia" w:ascii="仿宋_GB2312" w:eastAsia="仿宋_GB2312"/>
          <w:color w:val="auto"/>
          <w:sz w:val="32"/>
          <w:szCs w:val="32"/>
        </w:rPr>
        <w:t>如下：</w:t>
      </w:r>
    </w:p>
    <w:p>
      <w:pPr>
        <w:ind w:firstLine="643" w:firstLineChars="200"/>
        <w:rPr>
          <w:rFonts w:ascii="仿宋_GB2312" w:eastAsia="仿宋_GB2312"/>
          <w:b/>
          <w:bCs/>
          <w:color w:val="auto"/>
          <w:sz w:val="32"/>
          <w:szCs w:val="32"/>
        </w:rPr>
      </w:pPr>
      <w:r>
        <w:rPr>
          <w:rFonts w:hint="eastAsia" w:ascii="仿宋_GB2312" w:eastAsia="仿宋_GB2312"/>
          <w:b/>
          <w:bCs/>
          <w:color w:val="auto"/>
          <w:sz w:val="32"/>
          <w:szCs w:val="32"/>
        </w:rPr>
        <w:t>一、招聘岗位及人数</w:t>
      </w:r>
      <w:r>
        <w:rPr>
          <w:rFonts w:hint="eastAsia" w:ascii="仿宋_GB2312" w:eastAsia="仿宋_GB2312"/>
          <w:b/>
          <w:bCs/>
          <w:color w:val="auto"/>
          <w:sz w:val="32"/>
          <w:szCs w:val="32"/>
        </w:rPr>
        <w:tab/>
      </w:r>
    </w:p>
    <w:p>
      <w:pPr>
        <w:spacing w:line="520" w:lineRule="exact"/>
        <w:ind w:firstLine="640" w:firstLineChars="200"/>
        <w:rPr>
          <w:rFonts w:hint="eastAsia" w:ascii="仿宋_GB2312" w:hAnsi="宋体" w:eastAsia="仿宋_GB2312" w:cs="宋体"/>
          <w:kern w:val="0"/>
          <w:sz w:val="32"/>
          <w:szCs w:val="32"/>
        </w:rPr>
      </w:pPr>
      <w:r>
        <w:rPr>
          <w:rFonts w:hint="eastAsia" w:ascii="仿宋_GB2312" w:eastAsia="仿宋_GB2312"/>
          <w:b w:val="0"/>
          <w:bCs w:val="0"/>
          <w:color w:val="auto"/>
          <w:sz w:val="32"/>
          <w:szCs w:val="32"/>
          <w:lang w:val="en-US" w:eastAsia="zh-CN"/>
        </w:rPr>
        <w:t>100024岗：13人，</w:t>
      </w:r>
      <w:r>
        <w:rPr>
          <w:rFonts w:hint="eastAsia" w:ascii="仿宋_GB2312" w:eastAsia="仿宋_GB2312"/>
          <w:b w:val="0"/>
          <w:bCs w:val="0"/>
          <w:color w:val="auto"/>
          <w:sz w:val="32"/>
          <w:szCs w:val="32"/>
          <w:lang w:eastAsia="zh-CN"/>
        </w:rPr>
        <w:t>从事辅导员工作，入住学生社区（</w:t>
      </w:r>
      <w:r>
        <w:rPr>
          <w:rFonts w:hint="eastAsia" w:ascii="仿宋_GB2312" w:eastAsia="仿宋_GB2312"/>
          <w:b/>
          <w:bCs/>
          <w:color w:val="auto"/>
          <w:sz w:val="32"/>
          <w:szCs w:val="32"/>
          <w:lang w:val="en-US" w:eastAsia="zh-CN"/>
        </w:rPr>
        <w:t>入住男生宿舍</w:t>
      </w:r>
      <w:r>
        <w:rPr>
          <w:rFonts w:hint="eastAsia" w:ascii="仿宋_GB2312" w:eastAsia="仿宋_GB2312"/>
          <w:b w:val="0"/>
          <w:bCs w:val="0"/>
          <w:color w:val="auto"/>
          <w:sz w:val="32"/>
          <w:szCs w:val="32"/>
          <w:lang w:eastAsia="zh-CN"/>
        </w:rPr>
        <w:t>）</w:t>
      </w:r>
      <w:r>
        <w:rPr>
          <w:rFonts w:hint="eastAsia" w:ascii="仿宋_GB2312" w:hAnsi="宋体" w:eastAsia="仿宋_GB2312" w:cs="宋体"/>
          <w:kern w:val="0"/>
          <w:sz w:val="32"/>
          <w:szCs w:val="32"/>
        </w:rPr>
        <w:t>。</w:t>
      </w:r>
    </w:p>
    <w:p>
      <w:pPr>
        <w:spacing w:line="520" w:lineRule="exact"/>
        <w:ind w:firstLine="640" w:firstLineChars="200"/>
        <w:rPr>
          <w:rFonts w:hint="eastAsia" w:ascii="仿宋_GB2312" w:eastAsia="仿宋_GB2312" w:hAnsiTheme="minorHAnsi" w:cstheme="minorBidi"/>
          <w:b/>
          <w:bCs/>
          <w:color w:val="auto"/>
          <w:kern w:val="2"/>
          <w:sz w:val="32"/>
          <w:szCs w:val="32"/>
        </w:rPr>
      </w:pPr>
      <w:r>
        <w:rPr>
          <w:rFonts w:hint="eastAsia" w:ascii="仿宋_GB2312" w:eastAsia="仿宋_GB2312"/>
          <w:b w:val="0"/>
          <w:bCs w:val="0"/>
          <w:color w:val="auto"/>
          <w:sz w:val="32"/>
          <w:szCs w:val="32"/>
          <w:lang w:val="en-US" w:eastAsia="zh-CN"/>
        </w:rPr>
        <w:t>100025岗：7人，</w:t>
      </w:r>
      <w:r>
        <w:rPr>
          <w:rFonts w:hint="eastAsia" w:ascii="仿宋_GB2312" w:eastAsia="仿宋_GB2312"/>
          <w:b w:val="0"/>
          <w:bCs w:val="0"/>
          <w:color w:val="auto"/>
          <w:sz w:val="32"/>
          <w:szCs w:val="32"/>
          <w:lang w:eastAsia="zh-CN"/>
        </w:rPr>
        <w:t>从事辅导员工作，入住学生社区</w:t>
      </w:r>
      <w:r>
        <w:rPr>
          <w:rFonts w:hint="eastAsia" w:ascii="仿宋_GB2312" w:eastAsia="仿宋_GB2312"/>
          <w:b/>
          <w:bCs/>
          <w:color w:val="auto"/>
          <w:sz w:val="32"/>
          <w:szCs w:val="32"/>
          <w:lang w:val="en-US" w:eastAsia="zh-CN"/>
        </w:rPr>
        <w:t>（入住女生宿舍）</w:t>
      </w:r>
      <w:r>
        <w:rPr>
          <w:rFonts w:hint="eastAsia" w:ascii="仿宋_GB2312" w:eastAsia="仿宋_GB2312" w:hAnsiTheme="minorHAnsi" w:cstheme="minorBidi"/>
          <w:b w:val="0"/>
          <w:bCs w:val="0"/>
          <w:color w:val="auto"/>
          <w:kern w:val="2"/>
          <w:sz w:val="32"/>
          <w:szCs w:val="32"/>
        </w:rPr>
        <w:t>。</w:t>
      </w:r>
    </w:p>
    <w:p>
      <w:pPr>
        <w:ind w:firstLine="643" w:firstLineChars="200"/>
        <w:rPr>
          <w:rFonts w:ascii="仿宋_GB2312" w:eastAsia="仿宋_GB2312"/>
          <w:b/>
          <w:bCs/>
          <w:color w:val="auto"/>
          <w:sz w:val="32"/>
          <w:szCs w:val="32"/>
        </w:rPr>
      </w:pPr>
      <w:r>
        <w:rPr>
          <w:rFonts w:hint="eastAsia" w:ascii="仿宋_GB2312" w:eastAsia="仿宋_GB2312"/>
          <w:b/>
          <w:bCs/>
          <w:color w:val="auto"/>
          <w:sz w:val="32"/>
          <w:szCs w:val="32"/>
        </w:rPr>
        <w:t>二、薪酬待遇</w:t>
      </w:r>
    </w:p>
    <w:p>
      <w:pPr>
        <w:spacing w:line="520" w:lineRule="exact"/>
        <w:ind w:firstLine="640" w:firstLineChars="200"/>
        <w:rPr>
          <w:rFonts w:ascii="仿宋_GB2312" w:eastAsia="仿宋_GB2312"/>
          <w:color w:val="auto"/>
          <w:sz w:val="32"/>
          <w:szCs w:val="32"/>
        </w:rPr>
      </w:pPr>
      <w:r>
        <w:rPr>
          <w:rFonts w:hint="eastAsia" w:ascii="仿宋_GB2312" w:eastAsia="仿宋_GB2312" w:cs="Times New Roman"/>
          <w:color w:val="auto"/>
          <w:sz w:val="32"/>
          <w:szCs w:val="32"/>
          <w:lang w:val="en-US" w:eastAsia="zh-CN"/>
        </w:rPr>
        <w:t>本次招聘的辅导员为事业单位编制人员，</w:t>
      </w:r>
      <w:r>
        <w:rPr>
          <w:rFonts w:hint="eastAsia" w:ascii="仿宋_GB2312" w:eastAsia="仿宋_GB2312"/>
          <w:b w:val="0"/>
          <w:bCs w:val="0"/>
          <w:color w:val="auto"/>
          <w:sz w:val="32"/>
          <w:szCs w:val="32"/>
          <w:lang w:val="en-US" w:eastAsia="zh-CN"/>
        </w:rPr>
        <w:t>按照我校全额事业编制人员相关薪酬待遇执行。</w:t>
      </w:r>
    </w:p>
    <w:p>
      <w:pPr>
        <w:ind w:firstLine="643" w:firstLineChars="200"/>
        <w:rPr>
          <w:rFonts w:ascii="仿宋_GB2312" w:eastAsia="仿宋_GB2312"/>
          <w:b/>
          <w:bCs/>
          <w:color w:val="auto"/>
          <w:sz w:val="32"/>
          <w:szCs w:val="32"/>
        </w:rPr>
      </w:pPr>
      <w:r>
        <w:rPr>
          <w:rFonts w:hint="eastAsia" w:ascii="仿宋_GB2312" w:eastAsia="仿宋_GB2312"/>
          <w:b/>
          <w:bCs/>
          <w:color w:val="auto"/>
          <w:sz w:val="32"/>
          <w:szCs w:val="32"/>
        </w:rPr>
        <w:t>三、招聘范围</w:t>
      </w:r>
    </w:p>
    <w:p>
      <w:pPr>
        <w:ind w:firstLine="640" w:firstLineChars="200"/>
        <w:rPr>
          <w:rFonts w:ascii="仿宋_GB2312" w:eastAsia="仿宋_GB2312"/>
          <w:color w:val="auto"/>
          <w:sz w:val="32"/>
          <w:szCs w:val="32"/>
        </w:rPr>
      </w:pPr>
      <w:r>
        <w:rPr>
          <w:rFonts w:hint="eastAsia" w:ascii="仿宋_GB2312" w:eastAsia="仿宋_GB2312"/>
          <w:b w:val="0"/>
          <w:bCs w:val="0"/>
          <w:color w:val="auto"/>
          <w:sz w:val="32"/>
          <w:szCs w:val="32"/>
          <w:lang w:eastAsia="zh-CN"/>
        </w:rPr>
        <w:t>面向社会</w:t>
      </w:r>
      <w:r>
        <w:rPr>
          <w:rFonts w:hint="eastAsia" w:ascii="仿宋_GB2312" w:eastAsia="仿宋_GB2312"/>
          <w:b w:val="0"/>
          <w:bCs w:val="0"/>
          <w:color w:val="auto"/>
          <w:sz w:val="32"/>
          <w:szCs w:val="32"/>
          <w:lang w:val="en-US" w:eastAsia="zh-CN"/>
        </w:rPr>
        <w:t>公开招聘。</w:t>
      </w:r>
    </w:p>
    <w:p>
      <w:pPr>
        <w:ind w:firstLine="643" w:firstLineChars="200"/>
        <w:rPr>
          <w:rFonts w:ascii="仿宋_GB2312" w:eastAsia="仿宋_GB2312"/>
          <w:b/>
          <w:bCs/>
          <w:color w:val="auto"/>
          <w:sz w:val="32"/>
          <w:szCs w:val="32"/>
        </w:rPr>
      </w:pPr>
      <w:r>
        <w:rPr>
          <w:rFonts w:hint="eastAsia" w:ascii="仿宋_GB2312" w:eastAsia="仿宋_GB2312"/>
          <w:b/>
          <w:bCs/>
          <w:color w:val="auto"/>
          <w:sz w:val="32"/>
          <w:szCs w:val="32"/>
        </w:rPr>
        <w:t>四、招聘条件</w:t>
      </w:r>
    </w:p>
    <w:p>
      <w:pPr>
        <w:spacing w:line="52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应聘人员应同时具备下列基本条件及岗位任职条件：</w:t>
      </w:r>
    </w:p>
    <w:p>
      <w:pPr>
        <w:spacing w:line="520" w:lineRule="exact"/>
        <w:ind w:firstLine="643" w:firstLineChars="200"/>
        <w:rPr>
          <w:rFonts w:ascii="仿宋_GB2312" w:hAnsi="宋体" w:eastAsia="仿宋_GB2312" w:cs="宋体"/>
          <w:b/>
          <w:color w:val="auto"/>
          <w:kern w:val="0"/>
          <w:sz w:val="32"/>
          <w:szCs w:val="32"/>
        </w:rPr>
      </w:pPr>
      <w:r>
        <w:rPr>
          <w:rFonts w:hint="eastAsia" w:ascii="仿宋_GB2312" w:hAnsi="宋体" w:eastAsia="仿宋_GB2312" w:cs="宋体"/>
          <w:b/>
          <w:color w:val="auto"/>
          <w:kern w:val="0"/>
          <w:sz w:val="32"/>
          <w:szCs w:val="32"/>
        </w:rPr>
        <w:t>（一）基本条件</w:t>
      </w:r>
    </w:p>
    <w:p>
      <w:pPr>
        <w:spacing w:line="52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1.具有中华人民共和国国籍；</w:t>
      </w:r>
    </w:p>
    <w:p>
      <w:pPr>
        <w:spacing w:line="52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2.具有较高的政治素质和坚定的理想信念，坚决贯彻执行党的基本路线和各项方针政策，有较强的政治敏感性和政治辨别力；</w:t>
      </w:r>
    </w:p>
    <w:p>
      <w:pPr>
        <w:spacing w:line="52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3.具有良好的职业道德、科学研究素养和团队合作精神</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具有强烈的事业心和责任感；</w:t>
      </w:r>
    </w:p>
    <w:p>
      <w:pPr>
        <w:spacing w:line="52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4.具备较强的组织管理能力和语言、文字表达能力；</w:t>
      </w:r>
    </w:p>
    <w:p>
      <w:pPr>
        <w:spacing w:line="52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5.具有较强的纪律观念和规矩意识，遵纪守法，为人正直，作风正派，廉洁自律；</w:t>
      </w:r>
    </w:p>
    <w:p>
      <w:pPr>
        <w:spacing w:line="52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6.具备岗位所需的专业或者技能条件，具有扎实的专业知识并熟悉业务；</w:t>
      </w:r>
    </w:p>
    <w:p>
      <w:pPr>
        <w:spacing w:line="52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7.适应岗位要求的身体条件。</w:t>
      </w:r>
    </w:p>
    <w:p>
      <w:pPr>
        <w:spacing w:line="520" w:lineRule="exact"/>
        <w:ind w:firstLine="643" w:firstLineChars="200"/>
        <w:rPr>
          <w:rFonts w:hint="eastAsia" w:ascii="仿宋_GB2312" w:hAnsi="宋体" w:eastAsia="仿宋_GB2312" w:cs="宋体"/>
          <w:b/>
          <w:color w:val="auto"/>
          <w:kern w:val="0"/>
          <w:sz w:val="32"/>
          <w:szCs w:val="32"/>
        </w:rPr>
      </w:pPr>
      <w:r>
        <w:rPr>
          <w:rFonts w:hint="eastAsia" w:ascii="仿宋_GB2312" w:hAnsi="宋体" w:eastAsia="仿宋_GB2312" w:cs="宋体"/>
          <w:b/>
          <w:color w:val="auto"/>
          <w:kern w:val="0"/>
          <w:sz w:val="32"/>
          <w:szCs w:val="32"/>
        </w:rPr>
        <w:t>（二）岗位任职条件</w:t>
      </w:r>
    </w:p>
    <w:p>
      <w:pPr>
        <w:spacing w:line="520" w:lineRule="exact"/>
        <w:ind w:firstLine="643" w:firstLineChars="200"/>
        <w:rPr>
          <w:rFonts w:hint="eastAsia" w:ascii="仿宋_GB2312" w:hAnsi="宋体" w:eastAsia="仿宋_GB2312" w:cs="宋体"/>
          <w:b/>
          <w:bCs w:val="0"/>
          <w:color w:val="auto"/>
          <w:kern w:val="0"/>
          <w:sz w:val="32"/>
          <w:szCs w:val="32"/>
        </w:rPr>
      </w:pPr>
      <w:r>
        <w:rPr>
          <w:rFonts w:hint="eastAsia" w:ascii="仿宋_GB2312" w:hAnsi="宋体" w:eastAsia="仿宋_GB2312" w:cs="宋体"/>
          <w:b/>
          <w:bCs w:val="0"/>
          <w:color w:val="auto"/>
          <w:kern w:val="0"/>
          <w:sz w:val="32"/>
          <w:szCs w:val="32"/>
          <w:lang w:val="en-US" w:eastAsia="zh-CN"/>
        </w:rPr>
        <w:t>1.</w:t>
      </w:r>
      <w:r>
        <w:rPr>
          <w:rFonts w:hint="eastAsia" w:ascii="仿宋_GB2312" w:hAnsi="宋体" w:eastAsia="仿宋_GB2312" w:cs="宋体"/>
          <w:b/>
          <w:bCs w:val="0"/>
          <w:color w:val="auto"/>
          <w:kern w:val="0"/>
          <w:sz w:val="32"/>
          <w:szCs w:val="32"/>
        </w:rPr>
        <w:t>1000</w:t>
      </w:r>
      <w:r>
        <w:rPr>
          <w:rFonts w:hint="eastAsia" w:ascii="仿宋_GB2312" w:hAnsi="宋体" w:eastAsia="仿宋_GB2312" w:cs="宋体"/>
          <w:b/>
          <w:bCs w:val="0"/>
          <w:color w:val="auto"/>
          <w:kern w:val="0"/>
          <w:sz w:val="32"/>
          <w:szCs w:val="32"/>
          <w:lang w:val="en-US" w:eastAsia="zh-CN"/>
        </w:rPr>
        <w:t>24</w:t>
      </w:r>
      <w:r>
        <w:rPr>
          <w:rFonts w:hint="eastAsia" w:ascii="仿宋_GB2312" w:hAnsi="宋体" w:eastAsia="仿宋_GB2312" w:cs="宋体"/>
          <w:b/>
          <w:bCs w:val="0"/>
          <w:color w:val="auto"/>
          <w:kern w:val="0"/>
          <w:sz w:val="32"/>
          <w:szCs w:val="32"/>
        </w:rPr>
        <w:t>岗位任职条件</w:t>
      </w:r>
      <w:r>
        <w:rPr>
          <w:rFonts w:hint="eastAsia" w:ascii="仿宋_GB2312" w:hAnsi="宋体" w:eastAsia="仿宋_GB2312" w:cs="宋体"/>
          <w:b/>
          <w:bCs w:val="0"/>
          <w:color w:val="auto"/>
          <w:kern w:val="0"/>
          <w:sz w:val="32"/>
          <w:szCs w:val="32"/>
          <w:lang w:eastAsia="zh-CN"/>
        </w:rPr>
        <w:t>：</w:t>
      </w:r>
    </w:p>
    <w:p>
      <w:pPr>
        <w:spacing w:line="520" w:lineRule="exact"/>
        <w:ind w:firstLine="640" w:firstLineChars="200"/>
        <w:rPr>
          <w:rFonts w:hint="eastAsia" w:ascii="仿宋_GB2312" w:eastAsia="仿宋_GB2312"/>
          <w:b w:val="0"/>
          <w:bCs w:val="0"/>
          <w:color w:val="auto"/>
          <w:sz w:val="32"/>
          <w:szCs w:val="32"/>
          <w:lang w:val="en-US" w:eastAsia="zh-CN"/>
        </w:rPr>
      </w:pPr>
      <w:r>
        <w:rPr>
          <w:rFonts w:hint="eastAsia" w:ascii="仿宋_GB2312" w:eastAsia="仿宋_GB2312"/>
          <w:b w:val="0"/>
          <w:bCs w:val="0"/>
          <w:color w:val="auto"/>
          <w:sz w:val="32"/>
          <w:szCs w:val="32"/>
          <w:lang w:val="en-US" w:eastAsia="zh-CN"/>
        </w:rPr>
        <w:t>（1）学历学位要求：已同时具有研究生学历和硕士及以上学位。报考人员本科阶段必须获得毕业证书和学士学位。</w:t>
      </w:r>
    </w:p>
    <w:p>
      <w:pPr>
        <w:spacing w:line="520" w:lineRule="exact"/>
        <w:ind w:firstLine="640" w:firstLineChars="200"/>
        <w:rPr>
          <w:rFonts w:hint="eastAsia" w:ascii="仿宋_GB2312" w:eastAsia="仿宋_GB2312"/>
          <w:b w:val="0"/>
          <w:bCs w:val="0"/>
          <w:color w:val="auto"/>
          <w:sz w:val="32"/>
          <w:szCs w:val="32"/>
          <w:lang w:val="en-US" w:eastAsia="zh-CN"/>
        </w:rPr>
      </w:pPr>
      <w:r>
        <w:rPr>
          <w:rFonts w:hint="eastAsia" w:ascii="仿宋_GB2312" w:eastAsia="仿宋_GB2312"/>
          <w:b w:val="0"/>
          <w:bCs w:val="0"/>
          <w:color w:val="auto"/>
          <w:sz w:val="32"/>
          <w:szCs w:val="32"/>
          <w:lang w:val="en-US" w:eastAsia="zh-CN"/>
        </w:rPr>
        <w:t>（2）年龄要求：30周岁及以下（时间截止至2022年1月1日）。</w:t>
      </w:r>
    </w:p>
    <w:p>
      <w:pPr>
        <w:spacing w:line="520" w:lineRule="exact"/>
        <w:ind w:firstLine="640" w:firstLineChars="200"/>
        <w:rPr>
          <w:rFonts w:hint="default" w:ascii="仿宋_GB2312" w:eastAsia="仿宋_GB2312"/>
          <w:b w:val="0"/>
          <w:bCs w:val="0"/>
          <w:color w:val="auto"/>
          <w:sz w:val="32"/>
          <w:szCs w:val="32"/>
          <w:lang w:val="en-US" w:eastAsia="zh-CN"/>
        </w:rPr>
      </w:pPr>
      <w:r>
        <w:rPr>
          <w:rFonts w:hint="eastAsia" w:ascii="仿宋_GB2312" w:eastAsia="仿宋_GB2312"/>
          <w:b w:val="0"/>
          <w:bCs w:val="0"/>
          <w:color w:val="auto"/>
          <w:sz w:val="32"/>
          <w:szCs w:val="32"/>
          <w:lang w:val="en-US" w:eastAsia="zh-CN"/>
        </w:rPr>
        <w:t>（3）专业要求：</w:t>
      </w:r>
      <w:r>
        <w:rPr>
          <w:rFonts w:hint="eastAsia" w:ascii="仿宋_GB2312" w:eastAsia="仿宋_GB2312" w:cs="Times New Roman"/>
          <w:b w:val="0"/>
          <w:bCs w:val="0"/>
          <w:color w:val="auto"/>
          <w:sz w:val="32"/>
          <w:szCs w:val="32"/>
          <w:lang w:val="en-US" w:eastAsia="zh-CN"/>
        </w:rPr>
        <w:t>具有从事思想政治教育工作相关学科的宽口径知识储备。</w:t>
      </w:r>
    </w:p>
    <w:p>
      <w:pPr>
        <w:spacing w:line="520" w:lineRule="exact"/>
        <w:ind w:firstLine="640" w:firstLineChars="200"/>
        <w:rPr>
          <w:rFonts w:hint="eastAsia" w:ascii="仿宋_GB2312" w:eastAsia="仿宋_GB2312"/>
          <w:b w:val="0"/>
          <w:bCs w:val="0"/>
          <w:color w:val="auto"/>
          <w:sz w:val="32"/>
          <w:szCs w:val="32"/>
        </w:rPr>
      </w:pPr>
      <w:r>
        <w:rPr>
          <w:rFonts w:hint="eastAsia" w:ascii="仿宋_GB2312" w:eastAsia="仿宋_GB2312"/>
          <w:b w:val="0"/>
          <w:bCs w:val="0"/>
          <w:color w:val="auto"/>
          <w:sz w:val="32"/>
          <w:szCs w:val="32"/>
          <w:lang w:val="en-US" w:eastAsia="zh-CN"/>
        </w:rPr>
        <w:t>（4）</w:t>
      </w:r>
      <w:r>
        <w:rPr>
          <w:rFonts w:hint="eastAsia" w:ascii="仿宋_GB2312" w:eastAsia="仿宋_GB2312"/>
          <w:b w:val="0"/>
          <w:bCs w:val="0"/>
          <w:color w:val="auto"/>
          <w:sz w:val="32"/>
          <w:szCs w:val="32"/>
        </w:rPr>
        <w:t>其他要求：</w:t>
      </w:r>
    </w:p>
    <w:p>
      <w:pPr>
        <w:spacing w:line="520" w:lineRule="exact"/>
        <w:ind w:firstLine="640" w:firstLineChars="200"/>
        <w:rPr>
          <w:rFonts w:hint="eastAsia" w:ascii="仿宋_GB2312" w:eastAsia="仿宋_GB2312"/>
          <w:b w:val="0"/>
          <w:bCs w:val="0"/>
          <w:color w:val="auto"/>
          <w:sz w:val="32"/>
          <w:szCs w:val="32"/>
        </w:rPr>
      </w:pPr>
      <w:r>
        <w:rPr>
          <w:rFonts w:hint="default" w:ascii="Calibri" w:hAnsi="Calibri" w:eastAsia="仿宋_GB2312" w:cs="Calibri"/>
          <w:b w:val="0"/>
          <w:bCs w:val="0"/>
          <w:color w:val="auto"/>
          <w:sz w:val="32"/>
          <w:szCs w:val="32"/>
          <w:lang w:val="en-US" w:eastAsia="zh-CN"/>
        </w:rPr>
        <w:t>①</w:t>
      </w:r>
      <w:r>
        <w:rPr>
          <w:rFonts w:hint="eastAsia" w:ascii="仿宋_GB2312" w:eastAsia="仿宋_GB2312"/>
          <w:b w:val="0"/>
          <w:bCs w:val="0"/>
          <w:color w:val="auto"/>
          <w:sz w:val="32"/>
          <w:szCs w:val="32"/>
        </w:rPr>
        <w:t>中共党员（含预备党员）。</w:t>
      </w:r>
    </w:p>
    <w:p>
      <w:pPr>
        <w:spacing w:line="520" w:lineRule="exact"/>
        <w:ind w:firstLine="640" w:firstLineChars="200"/>
        <w:rPr>
          <w:rFonts w:hint="default" w:ascii="仿宋_GB2312" w:eastAsia="仿宋_GB2312"/>
          <w:b w:val="0"/>
          <w:bCs w:val="0"/>
          <w:color w:val="auto"/>
          <w:sz w:val="32"/>
          <w:szCs w:val="32"/>
          <w:lang w:val="en-US" w:eastAsia="zh-CN"/>
        </w:rPr>
      </w:pPr>
      <w:r>
        <w:rPr>
          <w:rFonts w:hint="default" w:ascii="Calibri" w:hAnsi="Calibri" w:eastAsia="仿宋_GB2312" w:cs="Calibri"/>
          <w:b w:val="0"/>
          <w:bCs w:val="0"/>
          <w:color w:val="auto"/>
          <w:sz w:val="32"/>
          <w:szCs w:val="32"/>
          <w:lang w:val="en-US" w:eastAsia="zh-CN"/>
        </w:rPr>
        <w:t>②</w:t>
      </w:r>
      <w:r>
        <w:rPr>
          <w:rFonts w:hint="eastAsia" w:ascii="仿宋_GB2312" w:eastAsia="仿宋_GB2312"/>
          <w:b w:val="0"/>
          <w:bCs w:val="0"/>
          <w:color w:val="auto"/>
          <w:sz w:val="32"/>
          <w:szCs w:val="32"/>
          <w:lang w:val="en-US" w:eastAsia="zh-CN"/>
        </w:rPr>
        <w:t>具有2年及以上高校专职辅导员工作经历。</w:t>
      </w:r>
    </w:p>
    <w:p>
      <w:pPr>
        <w:spacing w:line="520" w:lineRule="exact"/>
        <w:ind w:firstLine="640" w:firstLineChars="200"/>
        <w:rPr>
          <w:rFonts w:hint="eastAsia" w:ascii="仿宋_GB2312" w:hAnsi="宋体" w:eastAsia="仿宋_GB2312" w:cs="宋体"/>
          <w:color w:val="auto"/>
          <w:kern w:val="0"/>
          <w:sz w:val="32"/>
          <w:szCs w:val="32"/>
          <w:lang w:eastAsia="zh-CN"/>
        </w:rPr>
      </w:pPr>
      <w:r>
        <w:rPr>
          <w:rFonts w:hint="default" w:ascii="Calibri" w:hAnsi="Calibri" w:eastAsia="仿宋_GB2312" w:cs="Calibri"/>
          <w:b w:val="0"/>
          <w:bCs w:val="0"/>
          <w:color w:val="auto"/>
          <w:sz w:val="32"/>
          <w:szCs w:val="32"/>
        </w:rPr>
        <w:t>③</w:t>
      </w:r>
      <w:r>
        <w:rPr>
          <w:rFonts w:hint="eastAsia" w:ascii="仿宋_GB2312" w:eastAsia="仿宋_GB2312"/>
          <w:b w:val="0"/>
          <w:bCs w:val="0"/>
          <w:color w:val="auto"/>
          <w:sz w:val="32"/>
          <w:szCs w:val="32"/>
        </w:rPr>
        <w:t>大学期间担任过学生干部（学生党支部的支部委员、校级各学生机构副部长</w:t>
      </w:r>
      <w:r>
        <w:rPr>
          <w:rFonts w:hint="eastAsia" w:ascii="仿宋_GB2312" w:eastAsia="仿宋_GB2312"/>
          <w:b w:val="0"/>
          <w:bCs w:val="0"/>
          <w:color w:val="auto"/>
          <w:sz w:val="32"/>
          <w:szCs w:val="32"/>
          <w:lang w:val="en-US" w:eastAsia="zh-CN"/>
        </w:rPr>
        <w:t>及</w:t>
      </w:r>
      <w:r>
        <w:rPr>
          <w:rFonts w:hint="eastAsia" w:ascii="仿宋_GB2312" w:eastAsia="仿宋_GB2312"/>
          <w:b w:val="0"/>
          <w:bCs w:val="0"/>
          <w:color w:val="auto"/>
          <w:sz w:val="32"/>
          <w:szCs w:val="32"/>
        </w:rPr>
        <w:t>以上或社团主要负责人、二级学院各学生机构副部长</w:t>
      </w:r>
      <w:r>
        <w:rPr>
          <w:rFonts w:hint="eastAsia" w:ascii="仿宋_GB2312" w:eastAsia="仿宋_GB2312"/>
          <w:b w:val="0"/>
          <w:bCs w:val="0"/>
          <w:color w:val="auto"/>
          <w:sz w:val="32"/>
          <w:szCs w:val="32"/>
          <w:lang w:val="en-US" w:eastAsia="zh-CN"/>
        </w:rPr>
        <w:t>及</w:t>
      </w:r>
      <w:r>
        <w:rPr>
          <w:rFonts w:hint="eastAsia" w:ascii="仿宋_GB2312" w:eastAsia="仿宋_GB2312"/>
          <w:b w:val="0"/>
          <w:bCs w:val="0"/>
          <w:color w:val="auto"/>
          <w:sz w:val="32"/>
          <w:szCs w:val="32"/>
        </w:rPr>
        <w:t>以上人员或社团主要负责人，以及各班级党团支部副书记</w:t>
      </w:r>
      <w:r>
        <w:rPr>
          <w:rFonts w:hint="eastAsia" w:ascii="仿宋_GB2312" w:eastAsia="仿宋_GB2312"/>
          <w:b w:val="0"/>
          <w:bCs w:val="0"/>
          <w:color w:val="auto"/>
          <w:sz w:val="32"/>
          <w:szCs w:val="32"/>
          <w:lang w:val="en-US" w:eastAsia="zh-CN"/>
        </w:rPr>
        <w:t>及</w:t>
      </w:r>
      <w:r>
        <w:rPr>
          <w:rFonts w:hint="eastAsia" w:ascii="仿宋_GB2312" w:eastAsia="仿宋_GB2312"/>
          <w:b w:val="0"/>
          <w:bCs w:val="0"/>
          <w:color w:val="auto"/>
          <w:sz w:val="32"/>
          <w:szCs w:val="32"/>
        </w:rPr>
        <w:t>以上和副班长</w:t>
      </w:r>
      <w:r>
        <w:rPr>
          <w:rFonts w:hint="eastAsia" w:ascii="仿宋_GB2312" w:eastAsia="仿宋_GB2312"/>
          <w:b w:val="0"/>
          <w:bCs w:val="0"/>
          <w:color w:val="auto"/>
          <w:sz w:val="32"/>
          <w:szCs w:val="32"/>
          <w:lang w:val="en-US" w:eastAsia="zh-CN"/>
        </w:rPr>
        <w:t>及</w:t>
      </w:r>
      <w:r>
        <w:rPr>
          <w:rFonts w:hint="eastAsia" w:ascii="仿宋_GB2312" w:eastAsia="仿宋_GB2312"/>
          <w:b w:val="0"/>
          <w:bCs w:val="0"/>
          <w:color w:val="auto"/>
          <w:sz w:val="32"/>
          <w:szCs w:val="32"/>
        </w:rPr>
        <w:t>以上人员）两学期及以上。</w:t>
      </w:r>
    </w:p>
    <w:p>
      <w:pPr>
        <w:spacing w:line="520" w:lineRule="exact"/>
        <w:ind w:firstLine="643" w:firstLineChars="200"/>
        <w:rPr>
          <w:rFonts w:hint="eastAsia" w:ascii="仿宋_GB2312" w:hAnsi="宋体" w:eastAsia="仿宋_GB2312" w:cs="宋体"/>
          <w:b/>
          <w:bCs w:val="0"/>
          <w:color w:val="auto"/>
          <w:kern w:val="0"/>
          <w:sz w:val="32"/>
          <w:szCs w:val="32"/>
          <w:lang w:eastAsia="zh-CN"/>
        </w:rPr>
      </w:pPr>
      <w:r>
        <w:rPr>
          <w:rFonts w:hint="eastAsia" w:ascii="仿宋_GB2312" w:hAnsi="宋体" w:eastAsia="仿宋_GB2312" w:cs="宋体"/>
          <w:b/>
          <w:bCs w:val="0"/>
          <w:color w:val="auto"/>
          <w:kern w:val="0"/>
          <w:sz w:val="32"/>
          <w:szCs w:val="32"/>
          <w:lang w:val="en-US" w:eastAsia="zh-CN"/>
        </w:rPr>
        <w:t>2.</w:t>
      </w:r>
      <w:r>
        <w:rPr>
          <w:rFonts w:hint="eastAsia" w:ascii="仿宋_GB2312" w:hAnsi="宋体" w:eastAsia="仿宋_GB2312" w:cs="宋体"/>
          <w:b/>
          <w:bCs w:val="0"/>
          <w:color w:val="auto"/>
          <w:kern w:val="0"/>
          <w:sz w:val="32"/>
          <w:szCs w:val="32"/>
        </w:rPr>
        <w:t>1000</w:t>
      </w:r>
      <w:r>
        <w:rPr>
          <w:rFonts w:hint="eastAsia" w:ascii="仿宋_GB2312" w:hAnsi="宋体" w:eastAsia="仿宋_GB2312" w:cs="宋体"/>
          <w:b/>
          <w:bCs w:val="0"/>
          <w:color w:val="auto"/>
          <w:kern w:val="0"/>
          <w:sz w:val="32"/>
          <w:szCs w:val="32"/>
          <w:lang w:val="en-US" w:eastAsia="zh-CN"/>
        </w:rPr>
        <w:t>25</w:t>
      </w:r>
      <w:r>
        <w:rPr>
          <w:rFonts w:hint="eastAsia" w:ascii="仿宋_GB2312" w:hAnsi="宋体" w:eastAsia="仿宋_GB2312" w:cs="宋体"/>
          <w:b/>
          <w:bCs w:val="0"/>
          <w:color w:val="auto"/>
          <w:kern w:val="0"/>
          <w:sz w:val="32"/>
          <w:szCs w:val="32"/>
        </w:rPr>
        <w:t>岗位任职条件</w:t>
      </w:r>
      <w:r>
        <w:rPr>
          <w:rFonts w:hint="eastAsia" w:ascii="仿宋_GB2312" w:hAnsi="宋体" w:eastAsia="仿宋_GB2312" w:cs="宋体"/>
          <w:b/>
          <w:bCs w:val="0"/>
          <w:color w:val="auto"/>
          <w:kern w:val="0"/>
          <w:sz w:val="32"/>
          <w:szCs w:val="32"/>
          <w:lang w:eastAsia="zh-CN"/>
        </w:rPr>
        <w:t>：</w:t>
      </w:r>
    </w:p>
    <w:p>
      <w:pPr>
        <w:spacing w:line="520" w:lineRule="exact"/>
        <w:ind w:firstLine="640" w:firstLineChars="200"/>
        <w:rPr>
          <w:rFonts w:hint="eastAsia" w:ascii="仿宋_GB2312" w:eastAsia="仿宋_GB2312"/>
          <w:b w:val="0"/>
          <w:bCs w:val="0"/>
          <w:color w:val="auto"/>
          <w:sz w:val="32"/>
          <w:szCs w:val="32"/>
          <w:lang w:val="en-US" w:eastAsia="zh-CN"/>
        </w:rPr>
      </w:pPr>
      <w:r>
        <w:rPr>
          <w:rFonts w:hint="eastAsia" w:ascii="仿宋_GB2312" w:eastAsia="仿宋_GB2312"/>
          <w:b w:val="0"/>
          <w:bCs w:val="0"/>
          <w:color w:val="auto"/>
          <w:sz w:val="32"/>
          <w:szCs w:val="32"/>
          <w:lang w:val="en-US" w:eastAsia="zh-CN"/>
        </w:rPr>
        <w:t>（1）学历学位要求：已同时具有研究生学历和硕士及以上学位。报考人员本科阶段必须获得毕业证书和学士学位。</w:t>
      </w:r>
    </w:p>
    <w:p>
      <w:pPr>
        <w:spacing w:line="520" w:lineRule="exact"/>
        <w:ind w:firstLine="640" w:firstLineChars="200"/>
        <w:rPr>
          <w:rFonts w:hint="eastAsia" w:ascii="仿宋_GB2312" w:eastAsia="仿宋_GB2312"/>
          <w:b w:val="0"/>
          <w:bCs w:val="0"/>
          <w:color w:val="auto"/>
          <w:sz w:val="32"/>
          <w:szCs w:val="32"/>
          <w:lang w:val="en-US" w:eastAsia="zh-CN"/>
        </w:rPr>
      </w:pPr>
      <w:r>
        <w:rPr>
          <w:rFonts w:hint="eastAsia" w:ascii="仿宋_GB2312" w:eastAsia="仿宋_GB2312"/>
          <w:b w:val="0"/>
          <w:bCs w:val="0"/>
          <w:color w:val="auto"/>
          <w:sz w:val="32"/>
          <w:szCs w:val="32"/>
          <w:lang w:val="en-US" w:eastAsia="zh-CN"/>
        </w:rPr>
        <w:t>（2）年龄要求：30周岁及以下（时间截止至2022年1月1日）。</w:t>
      </w:r>
    </w:p>
    <w:p>
      <w:pPr>
        <w:spacing w:line="520" w:lineRule="exact"/>
        <w:ind w:firstLine="640" w:firstLineChars="200"/>
        <w:rPr>
          <w:rFonts w:hint="default" w:ascii="仿宋_GB2312" w:eastAsia="仿宋_GB2312"/>
          <w:b w:val="0"/>
          <w:bCs w:val="0"/>
          <w:color w:val="auto"/>
          <w:sz w:val="32"/>
          <w:szCs w:val="32"/>
          <w:lang w:val="en-US" w:eastAsia="zh-CN"/>
        </w:rPr>
      </w:pPr>
      <w:r>
        <w:rPr>
          <w:rFonts w:hint="eastAsia" w:ascii="仿宋_GB2312" w:eastAsia="仿宋_GB2312"/>
          <w:b w:val="0"/>
          <w:bCs w:val="0"/>
          <w:color w:val="auto"/>
          <w:sz w:val="32"/>
          <w:szCs w:val="32"/>
          <w:lang w:val="en-US" w:eastAsia="zh-CN"/>
        </w:rPr>
        <w:t>（3）专业要求：</w:t>
      </w:r>
      <w:r>
        <w:rPr>
          <w:rFonts w:hint="eastAsia" w:ascii="仿宋_GB2312" w:eastAsia="仿宋_GB2312" w:cs="Times New Roman"/>
          <w:b w:val="0"/>
          <w:bCs w:val="0"/>
          <w:color w:val="auto"/>
          <w:sz w:val="32"/>
          <w:szCs w:val="32"/>
          <w:lang w:val="en-US" w:eastAsia="zh-CN"/>
        </w:rPr>
        <w:t>具有从事思想政治教育工作相关学科的宽口径知识储备。</w:t>
      </w:r>
    </w:p>
    <w:p>
      <w:pPr>
        <w:spacing w:line="520" w:lineRule="exact"/>
        <w:ind w:firstLine="640" w:firstLineChars="200"/>
        <w:rPr>
          <w:rFonts w:hint="eastAsia" w:ascii="仿宋_GB2312" w:eastAsia="仿宋_GB2312"/>
          <w:b w:val="0"/>
          <w:bCs w:val="0"/>
          <w:color w:val="auto"/>
          <w:sz w:val="32"/>
          <w:szCs w:val="32"/>
        </w:rPr>
      </w:pPr>
      <w:r>
        <w:rPr>
          <w:rFonts w:hint="eastAsia" w:ascii="仿宋_GB2312" w:eastAsia="仿宋_GB2312"/>
          <w:b w:val="0"/>
          <w:bCs w:val="0"/>
          <w:color w:val="auto"/>
          <w:sz w:val="32"/>
          <w:szCs w:val="32"/>
          <w:lang w:val="en-US" w:eastAsia="zh-CN"/>
        </w:rPr>
        <w:t>（4）</w:t>
      </w:r>
      <w:r>
        <w:rPr>
          <w:rFonts w:hint="eastAsia" w:ascii="仿宋_GB2312" w:eastAsia="仿宋_GB2312"/>
          <w:b w:val="0"/>
          <w:bCs w:val="0"/>
          <w:color w:val="auto"/>
          <w:sz w:val="32"/>
          <w:szCs w:val="32"/>
        </w:rPr>
        <w:t>其他要求：</w:t>
      </w:r>
    </w:p>
    <w:p>
      <w:pPr>
        <w:spacing w:line="520" w:lineRule="exact"/>
        <w:ind w:firstLine="640" w:firstLineChars="200"/>
        <w:rPr>
          <w:rFonts w:hint="eastAsia" w:ascii="仿宋_GB2312" w:eastAsia="仿宋_GB2312"/>
          <w:b w:val="0"/>
          <w:bCs w:val="0"/>
          <w:color w:val="auto"/>
          <w:sz w:val="32"/>
          <w:szCs w:val="32"/>
        </w:rPr>
      </w:pPr>
      <w:r>
        <w:rPr>
          <w:rFonts w:hint="default" w:ascii="Calibri" w:hAnsi="Calibri" w:eastAsia="仿宋_GB2312" w:cs="Calibri"/>
          <w:b w:val="0"/>
          <w:bCs w:val="0"/>
          <w:color w:val="auto"/>
          <w:sz w:val="32"/>
          <w:szCs w:val="32"/>
          <w:lang w:val="en-US" w:eastAsia="zh-CN"/>
        </w:rPr>
        <w:t>①</w:t>
      </w:r>
      <w:r>
        <w:rPr>
          <w:rFonts w:hint="eastAsia" w:ascii="仿宋_GB2312" w:eastAsia="仿宋_GB2312"/>
          <w:b w:val="0"/>
          <w:bCs w:val="0"/>
          <w:color w:val="auto"/>
          <w:sz w:val="32"/>
          <w:szCs w:val="32"/>
        </w:rPr>
        <w:t>中共党员（含预备党员）。</w:t>
      </w:r>
    </w:p>
    <w:p>
      <w:pPr>
        <w:spacing w:line="520" w:lineRule="exact"/>
        <w:ind w:firstLine="640" w:firstLineChars="200"/>
        <w:rPr>
          <w:rFonts w:hint="default" w:ascii="仿宋_GB2312" w:eastAsia="仿宋_GB2312"/>
          <w:b w:val="0"/>
          <w:bCs w:val="0"/>
          <w:color w:val="auto"/>
          <w:sz w:val="32"/>
          <w:szCs w:val="32"/>
          <w:lang w:val="en-US" w:eastAsia="zh-CN"/>
        </w:rPr>
      </w:pPr>
      <w:r>
        <w:rPr>
          <w:rFonts w:hint="default" w:ascii="Calibri" w:hAnsi="Calibri" w:eastAsia="仿宋_GB2312" w:cs="Calibri"/>
          <w:b w:val="0"/>
          <w:bCs w:val="0"/>
          <w:color w:val="auto"/>
          <w:sz w:val="32"/>
          <w:szCs w:val="32"/>
          <w:lang w:val="en-US" w:eastAsia="zh-CN"/>
        </w:rPr>
        <w:t>②</w:t>
      </w:r>
      <w:r>
        <w:rPr>
          <w:rFonts w:hint="eastAsia" w:ascii="仿宋_GB2312" w:eastAsia="仿宋_GB2312"/>
          <w:b w:val="0"/>
          <w:bCs w:val="0"/>
          <w:color w:val="auto"/>
          <w:sz w:val="32"/>
          <w:szCs w:val="32"/>
          <w:lang w:val="en-US" w:eastAsia="zh-CN"/>
        </w:rPr>
        <w:t>具有2年及以上高校专职辅导员工作经历。</w:t>
      </w:r>
    </w:p>
    <w:p>
      <w:pPr>
        <w:spacing w:line="520" w:lineRule="exact"/>
        <w:ind w:firstLine="640" w:firstLineChars="200"/>
        <w:rPr>
          <w:rFonts w:hint="eastAsia" w:ascii="仿宋_GB2312" w:hAnsi="宋体" w:eastAsia="仿宋_GB2312" w:cs="宋体"/>
          <w:color w:val="auto"/>
          <w:kern w:val="0"/>
          <w:sz w:val="32"/>
          <w:szCs w:val="32"/>
          <w:lang w:eastAsia="zh-CN"/>
        </w:rPr>
      </w:pPr>
      <w:r>
        <w:rPr>
          <w:rFonts w:hint="default" w:ascii="Calibri" w:hAnsi="Calibri" w:eastAsia="仿宋_GB2312" w:cs="Calibri"/>
          <w:b w:val="0"/>
          <w:bCs w:val="0"/>
          <w:color w:val="auto"/>
          <w:sz w:val="32"/>
          <w:szCs w:val="32"/>
        </w:rPr>
        <w:t>③</w:t>
      </w:r>
      <w:r>
        <w:rPr>
          <w:rFonts w:hint="eastAsia" w:ascii="仿宋_GB2312" w:eastAsia="仿宋_GB2312"/>
          <w:b w:val="0"/>
          <w:bCs w:val="0"/>
          <w:color w:val="auto"/>
          <w:sz w:val="32"/>
          <w:szCs w:val="32"/>
        </w:rPr>
        <w:t>大学期间担任过学生干部（学生党支部的支部委员、校级各学生机构副部长</w:t>
      </w:r>
      <w:r>
        <w:rPr>
          <w:rFonts w:hint="eastAsia" w:ascii="仿宋_GB2312" w:eastAsia="仿宋_GB2312"/>
          <w:b w:val="0"/>
          <w:bCs w:val="0"/>
          <w:color w:val="auto"/>
          <w:sz w:val="32"/>
          <w:szCs w:val="32"/>
          <w:lang w:val="en-US" w:eastAsia="zh-CN"/>
        </w:rPr>
        <w:t>及</w:t>
      </w:r>
      <w:r>
        <w:rPr>
          <w:rFonts w:hint="eastAsia" w:ascii="仿宋_GB2312" w:eastAsia="仿宋_GB2312"/>
          <w:b w:val="0"/>
          <w:bCs w:val="0"/>
          <w:color w:val="auto"/>
          <w:sz w:val="32"/>
          <w:szCs w:val="32"/>
        </w:rPr>
        <w:t>以上或社团主要负责人、二级学院各学生机构副部长</w:t>
      </w:r>
      <w:r>
        <w:rPr>
          <w:rFonts w:hint="eastAsia" w:ascii="仿宋_GB2312" w:eastAsia="仿宋_GB2312"/>
          <w:b w:val="0"/>
          <w:bCs w:val="0"/>
          <w:color w:val="auto"/>
          <w:sz w:val="32"/>
          <w:szCs w:val="32"/>
          <w:lang w:val="en-US" w:eastAsia="zh-CN"/>
        </w:rPr>
        <w:t>及</w:t>
      </w:r>
      <w:r>
        <w:rPr>
          <w:rFonts w:hint="eastAsia" w:ascii="仿宋_GB2312" w:eastAsia="仿宋_GB2312"/>
          <w:b w:val="0"/>
          <w:bCs w:val="0"/>
          <w:color w:val="auto"/>
          <w:sz w:val="32"/>
          <w:szCs w:val="32"/>
        </w:rPr>
        <w:t>以上人员或社团主要负责人，以及各班级党团支部副书记</w:t>
      </w:r>
      <w:r>
        <w:rPr>
          <w:rFonts w:hint="eastAsia" w:ascii="仿宋_GB2312" w:eastAsia="仿宋_GB2312"/>
          <w:b w:val="0"/>
          <w:bCs w:val="0"/>
          <w:color w:val="auto"/>
          <w:sz w:val="32"/>
          <w:szCs w:val="32"/>
          <w:lang w:val="en-US" w:eastAsia="zh-CN"/>
        </w:rPr>
        <w:t>及</w:t>
      </w:r>
      <w:r>
        <w:rPr>
          <w:rFonts w:hint="eastAsia" w:ascii="仿宋_GB2312" w:eastAsia="仿宋_GB2312"/>
          <w:b w:val="0"/>
          <w:bCs w:val="0"/>
          <w:color w:val="auto"/>
          <w:sz w:val="32"/>
          <w:szCs w:val="32"/>
        </w:rPr>
        <w:t>以上和副班长</w:t>
      </w:r>
      <w:r>
        <w:rPr>
          <w:rFonts w:hint="eastAsia" w:ascii="仿宋_GB2312" w:eastAsia="仿宋_GB2312"/>
          <w:b w:val="0"/>
          <w:bCs w:val="0"/>
          <w:color w:val="auto"/>
          <w:sz w:val="32"/>
          <w:szCs w:val="32"/>
          <w:lang w:val="en-US" w:eastAsia="zh-CN"/>
        </w:rPr>
        <w:t>及</w:t>
      </w:r>
      <w:r>
        <w:rPr>
          <w:rFonts w:hint="eastAsia" w:ascii="仿宋_GB2312" w:eastAsia="仿宋_GB2312"/>
          <w:b w:val="0"/>
          <w:bCs w:val="0"/>
          <w:color w:val="auto"/>
          <w:sz w:val="32"/>
          <w:szCs w:val="32"/>
        </w:rPr>
        <w:t>以上人员）两学期及以上。</w:t>
      </w:r>
    </w:p>
    <w:p>
      <w:pPr>
        <w:spacing w:line="520" w:lineRule="exact"/>
        <w:ind w:firstLine="643" w:firstLineChars="200"/>
        <w:rPr>
          <w:rFonts w:hint="eastAsia" w:ascii="仿宋_GB2312" w:hAnsi="宋体" w:eastAsia="仿宋_GB2312" w:cs="宋体"/>
          <w:b/>
          <w:bCs/>
          <w:color w:val="auto"/>
          <w:kern w:val="0"/>
          <w:sz w:val="32"/>
          <w:szCs w:val="32"/>
        </w:rPr>
      </w:pPr>
      <w:r>
        <w:rPr>
          <w:rFonts w:hint="eastAsia" w:ascii="仿宋_GB2312" w:hAnsi="宋体" w:eastAsia="仿宋_GB2312" w:cs="宋体"/>
          <w:b/>
          <w:bCs/>
          <w:color w:val="auto"/>
          <w:kern w:val="0"/>
          <w:sz w:val="32"/>
          <w:szCs w:val="32"/>
        </w:rPr>
        <w:t xml:space="preserve">（三）有下列情况之一者，不得报考 </w:t>
      </w:r>
    </w:p>
    <w:p>
      <w:pPr>
        <w:spacing w:line="520" w:lineRule="exact"/>
        <w:ind w:firstLine="640" w:firstLineChars="200"/>
        <w:rPr>
          <w:rFonts w:hint="eastAsia" w:ascii="仿宋_GB2312" w:eastAsia="仿宋_GB2312"/>
          <w:b w:val="0"/>
          <w:bCs w:val="0"/>
          <w:color w:val="auto"/>
          <w:sz w:val="32"/>
          <w:szCs w:val="32"/>
        </w:rPr>
      </w:pPr>
      <w:r>
        <w:rPr>
          <w:rFonts w:hint="eastAsia" w:ascii="仿宋_GB2312" w:eastAsia="仿宋_GB2312"/>
          <w:b w:val="0"/>
          <w:bCs w:val="0"/>
          <w:color w:val="auto"/>
          <w:sz w:val="32"/>
          <w:szCs w:val="32"/>
        </w:rPr>
        <w:t>1.受行政开除处分未满5年或其它行政处分正在处分期内的。</w:t>
      </w:r>
    </w:p>
    <w:p>
      <w:pPr>
        <w:spacing w:line="520" w:lineRule="exact"/>
        <w:ind w:firstLine="640" w:firstLineChars="200"/>
        <w:rPr>
          <w:rFonts w:hint="eastAsia" w:ascii="仿宋_GB2312" w:eastAsia="仿宋_GB2312"/>
          <w:b w:val="0"/>
          <w:bCs w:val="0"/>
          <w:color w:val="auto"/>
          <w:sz w:val="32"/>
          <w:szCs w:val="32"/>
        </w:rPr>
      </w:pPr>
      <w:r>
        <w:rPr>
          <w:rFonts w:hint="eastAsia" w:ascii="仿宋_GB2312" w:eastAsia="仿宋_GB2312"/>
          <w:b w:val="0"/>
          <w:bCs w:val="0"/>
          <w:color w:val="auto"/>
          <w:sz w:val="32"/>
          <w:szCs w:val="32"/>
          <w:lang w:val="en-US" w:eastAsia="zh-CN"/>
        </w:rPr>
        <w:t>2</w:t>
      </w:r>
      <w:r>
        <w:rPr>
          <w:rFonts w:hint="eastAsia" w:ascii="仿宋_GB2312" w:eastAsia="仿宋_GB2312"/>
          <w:b w:val="0"/>
          <w:bCs w:val="0"/>
          <w:color w:val="auto"/>
          <w:sz w:val="32"/>
          <w:szCs w:val="32"/>
        </w:rPr>
        <w:t>.近两年内，在机关、事业单位招录（聘）考试、体检或考察中存在违纪行为的。</w:t>
      </w:r>
    </w:p>
    <w:p>
      <w:pPr>
        <w:spacing w:line="520" w:lineRule="exact"/>
        <w:ind w:firstLine="640" w:firstLineChars="200"/>
        <w:rPr>
          <w:rFonts w:hint="eastAsia" w:ascii="仿宋_GB2312" w:eastAsia="仿宋_GB2312"/>
          <w:b w:val="0"/>
          <w:bCs w:val="0"/>
          <w:color w:val="auto"/>
          <w:sz w:val="32"/>
          <w:szCs w:val="32"/>
        </w:rPr>
      </w:pPr>
      <w:r>
        <w:rPr>
          <w:rFonts w:hint="eastAsia" w:ascii="仿宋_GB2312" w:eastAsia="仿宋_GB2312"/>
          <w:b w:val="0"/>
          <w:bCs w:val="0"/>
          <w:color w:val="auto"/>
          <w:sz w:val="32"/>
          <w:szCs w:val="32"/>
          <w:lang w:val="en-US" w:eastAsia="zh-CN"/>
        </w:rPr>
        <w:t>3</w:t>
      </w:r>
      <w:r>
        <w:rPr>
          <w:rFonts w:hint="eastAsia" w:ascii="仿宋_GB2312" w:eastAsia="仿宋_GB2312"/>
          <w:b w:val="0"/>
          <w:bCs w:val="0"/>
          <w:color w:val="auto"/>
          <w:sz w:val="32"/>
          <w:szCs w:val="32"/>
        </w:rPr>
        <w:t xml:space="preserve">.因涉嫌违法违纪正在接受审计、纪律审查或者涉嫌犯罪，司法程序尚未终结的；或者刑事处罚期限未满的人员。 </w:t>
      </w:r>
    </w:p>
    <w:p>
      <w:pPr>
        <w:spacing w:line="520" w:lineRule="exact"/>
        <w:ind w:firstLine="640" w:firstLineChars="200"/>
        <w:rPr>
          <w:rFonts w:hint="eastAsia" w:ascii="仿宋_GB2312" w:eastAsia="仿宋_GB2312"/>
          <w:b w:val="0"/>
          <w:bCs w:val="0"/>
          <w:color w:val="auto"/>
          <w:sz w:val="32"/>
          <w:szCs w:val="32"/>
        </w:rPr>
      </w:pPr>
      <w:r>
        <w:rPr>
          <w:rFonts w:hint="eastAsia" w:ascii="仿宋_GB2312" w:eastAsia="仿宋_GB2312"/>
          <w:b w:val="0"/>
          <w:bCs w:val="0"/>
          <w:color w:val="auto"/>
          <w:sz w:val="32"/>
          <w:szCs w:val="32"/>
          <w:lang w:val="en-US" w:eastAsia="zh-CN"/>
        </w:rPr>
        <w:t>4</w:t>
      </w:r>
      <w:r>
        <w:rPr>
          <w:rFonts w:hint="eastAsia" w:ascii="仿宋_GB2312" w:eastAsia="仿宋_GB2312"/>
          <w:b w:val="0"/>
          <w:bCs w:val="0"/>
          <w:color w:val="auto"/>
          <w:sz w:val="32"/>
          <w:szCs w:val="32"/>
        </w:rPr>
        <w:t>.法律、法规规定的其它不得应聘的情形。</w:t>
      </w:r>
    </w:p>
    <w:p>
      <w:pPr>
        <w:ind w:firstLine="643" w:firstLineChars="200"/>
        <w:rPr>
          <w:rFonts w:ascii="仿宋_GB2312" w:eastAsia="仿宋_GB2312"/>
          <w:b/>
          <w:bCs/>
          <w:color w:val="auto"/>
          <w:sz w:val="32"/>
          <w:szCs w:val="32"/>
        </w:rPr>
      </w:pPr>
      <w:r>
        <w:rPr>
          <w:rFonts w:hint="eastAsia" w:ascii="仿宋_GB2312" w:eastAsia="仿宋_GB2312"/>
          <w:b/>
          <w:bCs/>
          <w:color w:val="auto"/>
          <w:sz w:val="32"/>
          <w:szCs w:val="32"/>
        </w:rPr>
        <w:t>五、报名与资格审查</w:t>
      </w:r>
    </w:p>
    <w:p>
      <w:pPr>
        <w:spacing w:line="520" w:lineRule="exact"/>
        <w:ind w:firstLine="640" w:firstLineChars="200"/>
        <w:rPr>
          <w:rFonts w:hint="eastAsia" w:ascii="仿宋_GB2312" w:eastAsia="仿宋_GB2312"/>
          <w:b w:val="0"/>
          <w:bCs w:val="0"/>
          <w:color w:val="auto"/>
          <w:sz w:val="32"/>
          <w:szCs w:val="32"/>
        </w:rPr>
      </w:pPr>
      <w:r>
        <w:rPr>
          <w:rFonts w:hint="eastAsia" w:ascii="仿宋_GB2312" w:eastAsia="仿宋_GB2312"/>
          <w:b w:val="0"/>
          <w:bCs w:val="0"/>
          <w:color w:val="auto"/>
          <w:sz w:val="32"/>
          <w:szCs w:val="32"/>
        </w:rPr>
        <w:t>本次招聘考试采取网络报名的方式，报考人员须登录https://rczp.fosu.edu.cn</w:t>
      </w:r>
      <w:r>
        <w:rPr>
          <w:rFonts w:hint="eastAsia" w:ascii="仿宋_GB2312" w:eastAsia="仿宋_GB2312"/>
          <w:b w:val="0"/>
          <w:bCs w:val="0"/>
          <w:color w:val="auto"/>
          <w:sz w:val="32"/>
          <w:szCs w:val="32"/>
          <w:lang w:val="en-US" w:eastAsia="zh-CN"/>
        </w:rPr>
        <w:t>进行报名</w:t>
      </w:r>
      <w:r>
        <w:rPr>
          <w:rFonts w:hint="eastAsia" w:ascii="仿宋_GB2312" w:eastAsia="仿宋_GB2312"/>
          <w:b w:val="0"/>
          <w:bCs w:val="0"/>
          <w:color w:val="auto"/>
          <w:sz w:val="32"/>
          <w:szCs w:val="32"/>
        </w:rPr>
        <w:t>。报考人员须使用第二代居民身份证进行报考及参加考试。报考人员要践行诚信报考、诚信考试。报名时，报考人员提交的报考申请材料应当真实、准确。凡提供虚假报考申请材料的，一经查实，即取消报考资格。</w:t>
      </w:r>
    </w:p>
    <w:p>
      <w:pPr>
        <w:numPr>
          <w:ilvl w:val="0"/>
          <w:numId w:val="1"/>
        </w:numPr>
        <w:spacing w:line="520" w:lineRule="exact"/>
        <w:ind w:firstLine="640" w:firstLineChars="200"/>
        <w:rPr>
          <w:rFonts w:hint="eastAsia" w:ascii="仿宋_GB2312" w:eastAsia="仿宋_GB2312"/>
          <w:b w:val="0"/>
          <w:bCs w:val="0"/>
          <w:color w:val="auto"/>
          <w:sz w:val="32"/>
          <w:szCs w:val="32"/>
          <w:lang w:val="en-US" w:eastAsia="zh-CN"/>
        </w:rPr>
      </w:pPr>
      <w:r>
        <w:rPr>
          <w:rFonts w:hint="eastAsia" w:ascii="仿宋_GB2312" w:eastAsia="仿宋_GB2312"/>
          <w:b w:val="0"/>
          <w:bCs w:val="0"/>
          <w:color w:val="auto"/>
          <w:sz w:val="32"/>
          <w:szCs w:val="32"/>
        </w:rPr>
        <w:t>网上报名。网上报名时间为：202</w:t>
      </w:r>
      <w:r>
        <w:rPr>
          <w:rFonts w:hint="eastAsia" w:ascii="仿宋_GB2312" w:eastAsia="仿宋_GB2312"/>
          <w:b w:val="0"/>
          <w:bCs w:val="0"/>
          <w:color w:val="auto"/>
          <w:sz w:val="32"/>
          <w:szCs w:val="32"/>
          <w:lang w:val="en-US" w:eastAsia="zh-CN"/>
        </w:rPr>
        <w:t>2</w:t>
      </w:r>
      <w:r>
        <w:rPr>
          <w:rFonts w:hint="eastAsia" w:ascii="仿宋_GB2312" w:eastAsia="仿宋_GB2312"/>
          <w:b w:val="0"/>
          <w:bCs w:val="0"/>
          <w:color w:val="auto"/>
          <w:sz w:val="32"/>
          <w:szCs w:val="32"/>
        </w:rPr>
        <w:t>年</w:t>
      </w:r>
      <w:r>
        <w:rPr>
          <w:rFonts w:hint="eastAsia" w:ascii="仿宋_GB2312" w:eastAsia="仿宋_GB2312"/>
          <w:b w:val="0"/>
          <w:bCs w:val="0"/>
          <w:color w:val="auto"/>
          <w:sz w:val="32"/>
          <w:szCs w:val="32"/>
          <w:lang w:val="en-US" w:eastAsia="zh-CN"/>
        </w:rPr>
        <w:t>11</w:t>
      </w:r>
      <w:r>
        <w:rPr>
          <w:rFonts w:hint="eastAsia" w:ascii="仿宋_GB2312" w:eastAsia="仿宋_GB2312"/>
          <w:b w:val="0"/>
          <w:bCs w:val="0"/>
          <w:color w:val="auto"/>
          <w:sz w:val="32"/>
          <w:szCs w:val="32"/>
        </w:rPr>
        <w:t>月</w:t>
      </w:r>
      <w:r>
        <w:rPr>
          <w:rFonts w:hint="eastAsia" w:ascii="仿宋_GB2312" w:eastAsia="仿宋_GB2312"/>
          <w:b w:val="0"/>
          <w:bCs w:val="0"/>
          <w:color w:val="auto"/>
          <w:sz w:val="32"/>
          <w:szCs w:val="32"/>
          <w:lang w:val="en-US" w:eastAsia="zh-CN"/>
        </w:rPr>
        <w:t>29</w:t>
      </w:r>
      <w:r>
        <w:rPr>
          <w:rFonts w:hint="eastAsia" w:ascii="仿宋_GB2312" w:eastAsia="仿宋_GB2312"/>
          <w:b w:val="0"/>
          <w:bCs w:val="0"/>
          <w:color w:val="auto"/>
          <w:sz w:val="32"/>
          <w:szCs w:val="32"/>
        </w:rPr>
        <w:t>日至202</w:t>
      </w:r>
      <w:r>
        <w:rPr>
          <w:rFonts w:hint="eastAsia" w:ascii="仿宋_GB2312" w:eastAsia="仿宋_GB2312"/>
          <w:b w:val="0"/>
          <w:bCs w:val="0"/>
          <w:color w:val="auto"/>
          <w:sz w:val="32"/>
          <w:szCs w:val="32"/>
          <w:lang w:val="en-US" w:eastAsia="zh-CN"/>
        </w:rPr>
        <w:t>2</w:t>
      </w:r>
      <w:r>
        <w:rPr>
          <w:rFonts w:hint="eastAsia" w:ascii="仿宋_GB2312" w:eastAsia="仿宋_GB2312"/>
          <w:b w:val="0"/>
          <w:bCs w:val="0"/>
          <w:color w:val="auto"/>
          <w:sz w:val="32"/>
          <w:szCs w:val="32"/>
        </w:rPr>
        <w:t>年</w:t>
      </w:r>
      <w:r>
        <w:rPr>
          <w:rFonts w:hint="eastAsia" w:ascii="仿宋_GB2312" w:eastAsia="仿宋_GB2312"/>
          <w:b w:val="0"/>
          <w:bCs w:val="0"/>
          <w:color w:val="auto"/>
          <w:sz w:val="32"/>
          <w:szCs w:val="32"/>
          <w:lang w:val="en-US" w:eastAsia="zh-CN"/>
        </w:rPr>
        <w:t>12</w:t>
      </w:r>
      <w:r>
        <w:rPr>
          <w:rFonts w:hint="eastAsia" w:ascii="仿宋_GB2312" w:eastAsia="仿宋_GB2312"/>
          <w:b w:val="0"/>
          <w:bCs w:val="0"/>
          <w:color w:val="auto"/>
          <w:sz w:val="32"/>
          <w:szCs w:val="32"/>
        </w:rPr>
        <w:t>月</w:t>
      </w:r>
      <w:r>
        <w:rPr>
          <w:rFonts w:hint="eastAsia" w:ascii="仿宋_GB2312" w:eastAsia="仿宋_GB2312"/>
          <w:b w:val="0"/>
          <w:bCs w:val="0"/>
          <w:color w:val="auto"/>
          <w:sz w:val="32"/>
          <w:szCs w:val="32"/>
          <w:lang w:val="en-US" w:eastAsia="zh-CN"/>
        </w:rPr>
        <w:t>1</w:t>
      </w:r>
      <w:r>
        <w:rPr>
          <w:rFonts w:hint="eastAsia" w:ascii="仿宋_GB2312" w:eastAsia="仿宋_GB2312"/>
          <w:b w:val="0"/>
          <w:bCs w:val="0"/>
          <w:color w:val="auto"/>
          <w:sz w:val="32"/>
          <w:szCs w:val="32"/>
        </w:rPr>
        <w:t>日。考生在上述时间登录我校招聘网站进行报名，填写个人情况</w:t>
      </w:r>
      <w:r>
        <w:rPr>
          <w:rFonts w:hint="eastAsia" w:ascii="仿宋_GB2312" w:eastAsia="仿宋_GB2312"/>
          <w:b w:val="0"/>
          <w:bCs w:val="0"/>
          <w:color w:val="auto"/>
          <w:sz w:val="32"/>
          <w:szCs w:val="32"/>
          <w:lang w:val="en-US" w:eastAsia="zh-CN"/>
        </w:rPr>
        <w:t>和上传</w:t>
      </w:r>
      <w:r>
        <w:rPr>
          <w:rFonts w:hint="eastAsia" w:ascii="仿宋_GB2312" w:eastAsia="仿宋_GB2312"/>
          <w:b w:val="0"/>
          <w:bCs w:val="0"/>
          <w:color w:val="auto"/>
          <w:sz w:val="32"/>
          <w:szCs w:val="32"/>
        </w:rPr>
        <w:t>相关证明材料</w:t>
      </w:r>
      <w:r>
        <w:rPr>
          <w:rFonts w:hint="eastAsia" w:ascii="仿宋_GB2312" w:eastAsia="仿宋_GB2312"/>
          <w:b/>
          <w:bCs/>
          <w:color w:val="auto"/>
          <w:sz w:val="32"/>
          <w:szCs w:val="32"/>
          <w:lang w:val="en-US" w:eastAsia="zh-CN"/>
        </w:rPr>
        <w:t>扫描件</w:t>
      </w:r>
      <w:r>
        <w:rPr>
          <w:rFonts w:hint="eastAsia" w:ascii="仿宋_GB2312" w:eastAsia="仿宋_GB2312"/>
          <w:b w:val="0"/>
          <w:bCs w:val="0"/>
          <w:color w:val="auto"/>
          <w:sz w:val="32"/>
          <w:szCs w:val="32"/>
          <w:lang w:eastAsia="zh-CN"/>
        </w:rPr>
        <w:t>（</w:t>
      </w:r>
      <w:r>
        <w:rPr>
          <w:rFonts w:hint="eastAsia" w:ascii="仿宋_GB2312" w:eastAsia="仿宋_GB2312"/>
          <w:b w:val="0"/>
          <w:bCs w:val="0"/>
          <w:color w:val="auto"/>
          <w:sz w:val="32"/>
          <w:szCs w:val="32"/>
          <w:lang w:val="en-US" w:eastAsia="zh-CN"/>
        </w:rPr>
        <w:t>包括但不限于以下</w:t>
      </w:r>
      <w:r>
        <w:rPr>
          <w:rFonts w:hint="eastAsia" w:ascii="仿宋_GB2312" w:eastAsia="仿宋_GB2312"/>
          <w:b w:val="0"/>
          <w:bCs w:val="0"/>
          <w:color w:val="auto"/>
          <w:sz w:val="32"/>
          <w:szCs w:val="32"/>
        </w:rPr>
        <w:t>材料</w:t>
      </w:r>
      <w:r>
        <w:rPr>
          <w:rFonts w:hint="eastAsia" w:ascii="仿宋_GB2312" w:eastAsia="仿宋_GB2312"/>
          <w:b w:val="0"/>
          <w:bCs w:val="0"/>
          <w:color w:val="auto"/>
          <w:sz w:val="32"/>
          <w:szCs w:val="32"/>
          <w:lang w:eastAsia="zh-CN"/>
        </w:rPr>
        <w:t>：</w:t>
      </w:r>
      <w:r>
        <w:rPr>
          <w:rFonts w:hint="eastAsia" w:ascii="仿宋_GB2312" w:eastAsia="仿宋_GB2312"/>
          <w:b w:val="0"/>
          <w:bCs w:val="0"/>
          <w:color w:val="auto"/>
          <w:sz w:val="32"/>
          <w:szCs w:val="32"/>
        </w:rPr>
        <w:t>身份证、</w:t>
      </w:r>
      <w:r>
        <w:rPr>
          <w:rFonts w:hint="eastAsia" w:ascii="仿宋_GB2312" w:eastAsia="仿宋_GB2312"/>
          <w:b w:val="0"/>
          <w:bCs w:val="0"/>
          <w:color w:val="auto"/>
          <w:sz w:val="32"/>
          <w:szCs w:val="32"/>
          <w:lang w:val="en-US" w:eastAsia="zh-CN"/>
        </w:rPr>
        <w:t>学历证和学位证、</w:t>
      </w:r>
      <w:r>
        <w:rPr>
          <w:rFonts w:hint="eastAsia" w:ascii="仿宋_GB2312" w:eastAsia="仿宋_GB2312" w:hAnsiTheme="minorHAnsi" w:cstheme="minorBidi"/>
          <w:color w:val="auto"/>
          <w:sz w:val="32"/>
          <w:szCs w:val="32"/>
        </w:rPr>
        <w:t>党员证明（出具时间在6个月内，且须加盖所在高校党委组织部公章）、符合要求的专职辅导员工作经历证明（须加盖高校学生工作部（处）公章）以及学生干部证明（须列明干部岗位名称</w:t>
      </w:r>
      <w:r>
        <w:rPr>
          <w:rFonts w:hint="eastAsia" w:ascii="仿宋_GB2312" w:eastAsia="仿宋_GB2312" w:cstheme="minorBidi"/>
          <w:color w:val="auto"/>
          <w:sz w:val="32"/>
          <w:szCs w:val="32"/>
          <w:lang w:eastAsia="zh-CN"/>
        </w:rPr>
        <w:t>、</w:t>
      </w:r>
      <w:r>
        <w:rPr>
          <w:rFonts w:hint="eastAsia" w:ascii="仿宋_GB2312" w:eastAsia="仿宋_GB2312" w:hAnsiTheme="minorHAnsi" w:cstheme="minorBidi"/>
          <w:color w:val="auto"/>
          <w:sz w:val="32"/>
          <w:szCs w:val="32"/>
        </w:rPr>
        <w:t>学生干部工作时间并加盖高校学生工作部门或二级学院公章）</w:t>
      </w:r>
      <w:r>
        <w:rPr>
          <w:rFonts w:hint="eastAsia" w:ascii="仿宋_GB2312" w:eastAsia="仿宋_GB2312" w:cstheme="minorBidi"/>
          <w:color w:val="auto"/>
          <w:sz w:val="32"/>
          <w:szCs w:val="32"/>
          <w:lang w:eastAsia="zh-CN"/>
        </w:rPr>
        <w:t>，</w:t>
      </w:r>
      <w:r>
        <w:rPr>
          <w:rFonts w:hint="eastAsia" w:ascii="仿宋_GB2312" w:eastAsia="仿宋_GB2312"/>
          <w:b w:val="0"/>
          <w:bCs w:val="0"/>
          <w:color w:val="auto"/>
          <w:sz w:val="32"/>
          <w:szCs w:val="32"/>
        </w:rPr>
        <w:t>有国（境）外留学经历的考生</w:t>
      </w:r>
      <w:r>
        <w:rPr>
          <w:rFonts w:hint="eastAsia" w:ascii="仿宋_GB2312" w:eastAsia="仿宋_GB2312"/>
          <w:b w:val="0"/>
          <w:bCs w:val="0"/>
          <w:color w:val="auto"/>
          <w:sz w:val="32"/>
          <w:szCs w:val="32"/>
          <w:lang w:val="en-US" w:eastAsia="zh-CN"/>
        </w:rPr>
        <w:t>还须</w:t>
      </w:r>
      <w:r>
        <w:rPr>
          <w:rFonts w:hint="eastAsia" w:ascii="仿宋_GB2312" w:eastAsia="仿宋_GB2312"/>
          <w:b w:val="0"/>
          <w:bCs w:val="0"/>
          <w:color w:val="auto"/>
          <w:sz w:val="32"/>
          <w:szCs w:val="32"/>
        </w:rPr>
        <w:t>提供国（境）外学历学位认证</w:t>
      </w:r>
      <w:r>
        <w:rPr>
          <w:rFonts w:hint="eastAsia" w:ascii="仿宋_GB2312" w:eastAsia="仿宋_GB2312"/>
          <w:b w:val="0"/>
          <w:bCs w:val="0"/>
          <w:color w:val="auto"/>
          <w:sz w:val="32"/>
          <w:szCs w:val="32"/>
          <w:lang w:eastAsia="zh-CN"/>
        </w:rPr>
        <w:t>），</w:t>
      </w:r>
      <w:r>
        <w:rPr>
          <w:rFonts w:hint="eastAsia" w:ascii="仿宋_GB2312" w:eastAsia="仿宋_GB2312"/>
          <w:b w:val="0"/>
          <w:bCs w:val="0"/>
          <w:color w:val="auto"/>
          <w:sz w:val="32"/>
          <w:szCs w:val="32"/>
        </w:rPr>
        <w:t>提交报考申请，并上传本人近期免冠2寸正面证件电子照片（格式为.JPG格式，大小为1M以下）。报名人员</w:t>
      </w:r>
      <w:r>
        <w:rPr>
          <w:rFonts w:hint="eastAsia" w:ascii="仿宋_GB2312" w:eastAsia="仿宋_GB2312"/>
          <w:b w:val="0"/>
          <w:bCs w:val="0"/>
          <w:color w:val="auto"/>
          <w:sz w:val="32"/>
          <w:szCs w:val="32"/>
          <w:lang w:val="en-US" w:eastAsia="zh-CN"/>
        </w:rPr>
        <w:t>须按时</w:t>
      </w:r>
      <w:r>
        <w:rPr>
          <w:rFonts w:hint="eastAsia" w:ascii="仿宋_GB2312" w:eastAsia="仿宋_GB2312"/>
          <w:b w:val="0"/>
          <w:bCs w:val="0"/>
          <w:color w:val="auto"/>
          <w:sz w:val="32"/>
          <w:szCs w:val="32"/>
        </w:rPr>
        <w:t>完成网上</w:t>
      </w:r>
      <w:r>
        <w:rPr>
          <w:rFonts w:hint="eastAsia" w:ascii="仿宋_GB2312" w:eastAsia="仿宋_GB2312"/>
          <w:b w:val="0"/>
          <w:bCs w:val="0"/>
          <w:color w:val="auto"/>
          <w:sz w:val="32"/>
          <w:szCs w:val="32"/>
          <w:lang w:val="en-US" w:eastAsia="zh-CN"/>
        </w:rPr>
        <w:t>报名</w:t>
      </w:r>
      <w:r>
        <w:rPr>
          <w:rFonts w:hint="eastAsia" w:ascii="仿宋_GB2312" w:eastAsia="仿宋_GB2312"/>
          <w:b w:val="0"/>
          <w:bCs w:val="0"/>
          <w:color w:val="auto"/>
          <w:sz w:val="32"/>
          <w:szCs w:val="32"/>
        </w:rPr>
        <w:t>，</w:t>
      </w:r>
      <w:r>
        <w:rPr>
          <w:rFonts w:hint="eastAsia" w:ascii="仿宋_GB2312" w:eastAsia="仿宋_GB2312"/>
          <w:b w:val="0"/>
          <w:bCs w:val="0"/>
          <w:color w:val="auto"/>
          <w:sz w:val="32"/>
          <w:szCs w:val="32"/>
          <w:lang w:val="en-US" w:eastAsia="zh-CN"/>
        </w:rPr>
        <w:t>逾期不予补报。</w:t>
      </w:r>
      <w:r>
        <w:rPr>
          <w:rFonts w:hint="eastAsia" w:ascii="仿宋_GB2312" w:eastAsia="仿宋_GB2312" w:hAnsiTheme="minorHAnsi" w:cstheme="minorBidi"/>
          <w:color w:val="auto"/>
          <w:sz w:val="32"/>
          <w:szCs w:val="32"/>
        </w:rPr>
        <w:t>信息填写错漏或</w:t>
      </w:r>
      <w:r>
        <w:rPr>
          <w:rFonts w:hint="eastAsia" w:ascii="仿宋_GB2312" w:eastAsia="仿宋_GB2312" w:cstheme="minorBidi"/>
          <w:color w:val="auto"/>
          <w:sz w:val="32"/>
          <w:szCs w:val="32"/>
          <w:lang w:val="en-US" w:eastAsia="zh-CN"/>
        </w:rPr>
        <w:t>未在网上报名期间</w:t>
      </w:r>
      <w:r>
        <w:rPr>
          <w:rFonts w:hint="eastAsia" w:ascii="仿宋_GB2312" w:eastAsia="仿宋_GB2312"/>
          <w:b w:val="0"/>
          <w:bCs w:val="0"/>
          <w:color w:val="auto"/>
          <w:sz w:val="32"/>
          <w:szCs w:val="32"/>
          <w:lang w:val="en-US" w:eastAsia="zh-CN"/>
        </w:rPr>
        <w:t>上传齐全</w:t>
      </w:r>
      <w:r>
        <w:rPr>
          <w:rFonts w:hint="eastAsia" w:ascii="仿宋_GB2312" w:eastAsia="仿宋_GB2312"/>
          <w:b w:val="0"/>
          <w:bCs w:val="0"/>
          <w:color w:val="auto"/>
          <w:sz w:val="32"/>
          <w:szCs w:val="32"/>
        </w:rPr>
        <w:t>相关证明材料</w:t>
      </w:r>
      <w:r>
        <w:rPr>
          <w:rFonts w:hint="eastAsia" w:ascii="仿宋_GB2312" w:eastAsia="仿宋_GB2312"/>
          <w:b w:val="0"/>
          <w:bCs w:val="0"/>
          <w:color w:val="auto"/>
          <w:sz w:val="32"/>
          <w:szCs w:val="32"/>
          <w:lang w:val="en-US" w:eastAsia="zh-CN"/>
        </w:rPr>
        <w:t>扫描件</w:t>
      </w:r>
      <w:r>
        <w:rPr>
          <w:rFonts w:hint="eastAsia" w:ascii="仿宋_GB2312" w:eastAsia="仿宋_GB2312" w:hAnsiTheme="minorHAnsi" w:cstheme="minorBidi"/>
          <w:color w:val="auto"/>
          <w:sz w:val="32"/>
          <w:szCs w:val="32"/>
        </w:rPr>
        <w:t>的，</w:t>
      </w:r>
      <w:r>
        <w:rPr>
          <w:rFonts w:hint="eastAsia" w:ascii="仿宋_GB2312" w:eastAsia="仿宋_GB2312" w:cstheme="minorBidi"/>
          <w:color w:val="auto"/>
          <w:sz w:val="32"/>
          <w:szCs w:val="32"/>
          <w:lang w:val="en-US" w:eastAsia="zh-CN"/>
        </w:rPr>
        <w:t>由此造成的一切后果</w:t>
      </w:r>
      <w:r>
        <w:rPr>
          <w:rFonts w:hint="eastAsia" w:ascii="仿宋_GB2312" w:eastAsia="仿宋_GB2312" w:hAnsiTheme="minorHAnsi" w:cstheme="minorBidi"/>
          <w:color w:val="auto"/>
          <w:sz w:val="32"/>
          <w:szCs w:val="32"/>
        </w:rPr>
        <w:t>由考生本人承担。</w:t>
      </w:r>
    </w:p>
    <w:p>
      <w:pPr>
        <w:spacing w:line="520" w:lineRule="exact"/>
        <w:ind w:firstLine="640" w:firstLineChars="200"/>
        <w:rPr>
          <w:rFonts w:hint="eastAsia" w:ascii="仿宋_GB2312" w:eastAsia="仿宋_GB2312"/>
          <w:b w:val="0"/>
          <w:bCs w:val="0"/>
          <w:color w:val="auto"/>
          <w:sz w:val="32"/>
          <w:szCs w:val="32"/>
        </w:rPr>
      </w:pPr>
      <w:r>
        <w:rPr>
          <w:rFonts w:hint="eastAsia" w:ascii="仿宋_GB2312" w:eastAsia="仿宋_GB2312"/>
          <w:b w:val="0"/>
          <w:bCs w:val="0"/>
          <w:color w:val="auto"/>
          <w:sz w:val="32"/>
          <w:szCs w:val="32"/>
          <w:lang w:eastAsia="zh-CN"/>
        </w:rPr>
        <w:t>（</w:t>
      </w:r>
      <w:r>
        <w:rPr>
          <w:rFonts w:hint="eastAsia" w:ascii="仿宋_GB2312" w:eastAsia="仿宋_GB2312"/>
          <w:b w:val="0"/>
          <w:bCs w:val="0"/>
          <w:color w:val="auto"/>
          <w:sz w:val="32"/>
          <w:szCs w:val="32"/>
          <w:lang w:val="en-US" w:eastAsia="zh-CN"/>
        </w:rPr>
        <w:t>二</w:t>
      </w:r>
      <w:r>
        <w:rPr>
          <w:rFonts w:hint="eastAsia" w:ascii="仿宋_GB2312" w:eastAsia="仿宋_GB2312"/>
          <w:b w:val="0"/>
          <w:bCs w:val="0"/>
          <w:color w:val="auto"/>
          <w:sz w:val="32"/>
          <w:szCs w:val="32"/>
          <w:lang w:eastAsia="zh-CN"/>
        </w:rPr>
        <w:t>）</w:t>
      </w:r>
      <w:r>
        <w:rPr>
          <w:rFonts w:hint="eastAsia" w:ascii="仿宋_GB2312" w:eastAsia="仿宋_GB2312"/>
          <w:b w:val="0"/>
          <w:bCs w:val="0"/>
          <w:color w:val="auto"/>
          <w:sz w:val="32"/>
          <w:szCs w:val="32"/>
        </w:rPr>
        <w:t>资格审查</w:t>
      </w:r>
      <w:r>
        <w:rPr>
          <w:rFonts w:hint="eastAsia" w:ascii="仿宋_GB2312" w:eastAsia="仿宋_GB2312"/>
          <w:b w:val="0"/>
          <w:bCs w:val="0"/>
          <w:color w:val="auto"/>
          <w:sz w:val="32"/>
          <w:szCs w:val="32"/>
          <w:lang w:eastAsia="zh-CN"/>
        </w:rPr>
        <w:t>（</w:t>
      </w:r>
      <w:r>
        <w:rPr>
          <w:rFonts w:hint="eastAsia" w:ascii="仿宋_GB2312" w:eastAsia="仿宋_GB2312"/>
          <w:b w:val="0"/>
          <w:bCs w:val="0"/>
          <w:color w:val="auto"/>
          <w:sz w:val="32"/>
          <w:szCs w:val="32"/>
          <w:lang w:val="en-US" w:eastAsia="zh-CN"/>
        </w:rPr>
        <w:t>初审</w:t>
      </w:r>
      <w:r>
        <w:rPr>
          <w:rFonts w:hint="eastAsia" w:ascii="仿宋_GB2312" w:eastAsia="仿宋_GB2312"/>
          <w:b w:val="0"/>
          <w:bCs w:val="0"/>
          <w:color w:val="auto"/>
          <w:sz w:val="32"/>
          <w:szCs w:val="32"/>
          <w:lang w:eastAsia="zh-CN"/>
        </w:rPr>
        <w:t>）</w:t>
      </w:r>
      <w:r>
        <w:rPr>
          <w:rFonts w:hint="eastAsia" w:ascii="仿宋_GB2312" w:eastAsia="仿宋_GB2312"/>
          <w:b w:val="0"/>
          <w:bCs w:val="0"/>
          <w:color w:val="auto"/>
          <w:sz w:val="32"/>
          <w:szCs w:val="32"/>
        </w:rPr>
        <w:t>。我单位</w:t>
      </w:r>
      <w:r>
        <w:rPr>
          <w:rFonts w:hint="eastAsia" w:ascii="仿宋_GB2312" w:eastAsia="仿宋_GB2312"/>
          <w:b w:val="0"/>
          <w:bCs w:val="0"/>
          <w:color w:val="auto"/>
          <w:sz w:val="32"/>
          <w:szCs w:val="32"/>
          <w:lang w:val="en-US" w:eastAsia="zh-CN"/>
        </w:rPr>
        <w:t>在报名时间截止后</w:t>
      </w:r>
      <w:r>
        <w:rPr>
          <w:rFonts w:hint="eastAsia" w:ascii="仿宋_GB2312" w:eastAsia="仿宋_GB2312"/>
          <w:b w:val="0"/>
          <w:bCs w:val="0"/>
          <w:color w:val="auto"/>
          <w:sz w:val="32"/>
          <w:szCs w:val="32"/>
        </w:rPr>
        <w:t>对报名人员进行网上资料填报资格审查</w:t>
      </w:r>
      <w:r>
        <w:rPr>
          <w:rFonts w:hint="eastAsia" w:ascii="仿宋_GB2312" w:eastAsia="仿宋_GB2312"/>
          <w:b w:val="0"/>
          <w:bCs w:val="0"/>
          <w:color w:val="auto"/>
          <w:sz w:val="32"/>
          <w:szCs w:val="32"/>
          <w:lang w:eastAsia="zh-CN"/>
        </w:rPr>
        <w:t>（</w:t>
      </w:r>
      <w:r>
        <w:rPr>
          <w:rFonts w:hint="eastAsia" w:ascii="仿宋_GB2312" w:eastAsia="仿宋_GB2312"/>
          <w:b w:val="0"/>
          <w:bCs w:val="0"/>
          <w:color w:val="auto"/>
          <w:sz w:val="32"/>
          <w:szCs w:val="32"/>
          <w:lang w:val="en-US" w:eastAsia="zh-CN"/>
        </w:rPr>
        <w:t>初审</w:t>
      </w:r>
      <w:r>
        <w:rPr>
          <w:rFonts w:hint="eastAsia" w:ascii="仿宋_GB2312" w:eastAsia="仿宋_GB2312"/>
          <w:b w:val="0"/>
          <w:bCs w:val="0"/>
          <w:color w:val="auto"/>
          <w:sz w:val="32"/>
          <w:szCs w:val="32"/>
          <w:lang w:eastAsia="zh-CN"/>
        </w:rPr>
        <w:t>）</w:t>
      </w:r>
      <w:r>
        <w:rPr>
          <w:rFonts w:hint="eastAsia" w:ascii="仿宋_GB2312" w:eastAsia="仿宋_GB2312"/>
          <w:b w:val="0"/>
          <w:bCs w:val="0"/>
          <w:color w:val="auto"/>
          <w:sz w:val="32"/>
          <w:szCs w:val="32"/>
        </w:rPr>
        <w:t>。符合条件的，在网上报名系统进行确认、同意报考；不符合条件的告知报名人员。</w:t>
      </w:r>
    </w:p>
    <w:p>
      <w:pPr>
        <w:spacing w:line="520" w:lineRule="exact"/>
        <w:ind w:firstLine="640" w:firstLineChars="200"/>
        <w:rPr>
          <w:rFonts w:hint="eastAsia" w:ascii="仿宋_GB2312" w:eastAsia="仿宋_GB2312"/>
          <w:b w:val="0"/>
          <w:bCs w:val="0"/>
          <w:color w:val="auto"/>
          <w:sz w:val="32"/>
          <w:szCs w:val="32"/>
        </w:rPr>
      </w:pPr>
      <w:r>
        <w:rPr>
          <w:rFonts w:hint="eastAsia" w:ascii="仿宋_GB2312" w:eastAsia="仿宋_GB2312"/>
          <w:b w:val="0"/>
          <w:bCs w:val="0"/>
          <w:color w:val="auto"/>
          <w:sz w:val="32"/>
          <w:szCs w:val="32"/>
        </w:rPr>
        <w:t>资格审查</w:t>
      </w:r>
      <w:r>
        <w:rPr>
          <w:rFonts w:hint="eastAsia" w:ascii="仿宋_GB2312" w:eastAsia="仿宋_GB2312"/>
          <w:b w:val="0"/>
          <w:bCs w:val="0"/>
          <w:color w:val="auto"/>
          <w:sz w:val="32"/>
          <w:szCs w:val="32"/>
          <w:lang w:eastAsia="zh-CN"/>
        </w:rPr>
        <w:t>（</w:t>
      </w:r>
      <w:r>
        <w:rPr>
          <w:rFonts w:hint="eastAsia" w:ascii="仿宋_GB2312" w:eastAsia="仿宋_GB2312"/>
          <w:b w:val="0"/>
          <w:bCs w:val="0"/>
          <w:color w:val="auto"/>
          <w:sz w:val="32"/>
          <w:szCs w:val="32"/>
          <w:lang w:val="en-US" w:eastAsia="zh-CN"/>
        </w:rPr>
        <w:t>初审</w:t>
      </w:r>
      <w:r>
        <w:rPr>
          <w:rFonts w:hint="eastAsia" w:ascii="仿宋_GB2312" w:eastAsia="仿宋_GB2312"/>
          <w:b w:val="0"/>
          <w:bCs w:val="0"/>
          <w:color w:val="auto"/>
          <w:sz w:val="32"/>
          <w:szCs w:val="32"/>
          <w:lang w:eastAsia="zh-CN"/>
        </w:rPr>
        <w:t>）</w:t>
      </w:r>
      <w:r>
        <w:rPr>
          <w:rFonts w:hint="eastAsia" w:ascii="仿宋_GB2312" w:eastAsia="仿宋_GB2312" w:hAnsiTheme="minorHAnsi" w:cstheme="minorBidi"/>
          <w:i w:val="0"/>
          <w:iCs w:val="0"/>
          <w:caps w:val="0"/>
          <w:color w:val="auto"/>
          <w:spacing w:val="0"/>
          <w:sz w:val="32"/>
          <w:szCs w:val="32"/>
          <w:shd w:val="clear" w:fill="auto"/>
        </w:rPr>
        <w:t>后，</w:t>
      </w:r>
      <w:r>
        <w:rPr>
          <w:rFonts w:hint="eastAsia" w:ascii="仿宋_GB2312" w:eastAsia="仿宋_GB2312" w:cstheme="minorBidi"/>
          <w:i w:val="0"/>
          <w:iCs w:val="0"/>
          <w:caps w:val="0"/>
          <w:color w:val="auto"/>
          <w:spacing w:val="0"/>
          <w:sz w:val="32"/>
          <w:szCs w:val="32"/>
          <w:shd w:val="clear" w:fill="auto"/>
          <w:lang w:val="en-US" w:eastAsia="zh-CN"/>
        </w:rPr>
        <w:t>当</w:t>
      </w:r>
      <w:r>
        <w:rPr>
          <w:rFonts w:hint="eastAsia" w:ascii="仿宋_GB2312" w:eastAsia="仿宋_GB2312" w:cstheme="minorBidi"/>
          <w:i w:val="0"/>
          <w:iCs w:val="0"/>
          <w:caps w:val="0"/>
          <w:color w:val="auto"/>
          <w:spacing w:val="0"/>
          <w:sz w:val="32"/>
          <w:szCs w:val="32"/>
          <w:shd w:val="clear"/>
          <w:lang w:val="en-US" w:eastAsia="zh-CN"/>
        </w:rPr>
        <w:t>符合条件的</w:t>
      </w:r>
      <w:r>
        <w:rPr>
          <w:rFonts w:hint="eastAsia" w:ascii="仿宋_GB2312" w:eastAsia="仿宋_GB2312" w:hAnsiTheme="minorHAnsi" w:cstheme="minorBidi"/>
          <w:i w:val="0"/>
          <w:iCs w:val="0"/>
          <w:caps w:val="0"/>
          <w:color w:val="auto"/>
          <w:spacing w:val="0"/>
          <w:sz w:val="32"/>
          <w:szCs w:val="32"/>
          <w:shd w:val="clear" w:fill="auto"/>
        </w:rPr>
        <w:t>报考人数与</w:t>
      </w:r>
      <w:r>
        <w:rPr>
          <w:rFonts w:hint="eastAsia" w:ascii="仿宋_GB2312" w:eastAsia="仿宋_GB2312" w:cstheme="minorBidi"/>
          <w:i w:val="0"/>
          <w:iCs w:val="0"/>
          <w:caps w:val="0"/>
          <w:color w:val="auto"/>
          <w:spacing w:val="0"/>
          <w:sz w:val="32"/>
          <w:szCs w:val="32"/>
          <w:shd w:val="clear"/>
          <w:lang w:val="en-US" w:eastAsia="zh-CN"/>
        </w:rPr>
        <w:t>该岗位</w:t>
      </w:r>
      <w:r>
        <w:rPr>
          <w:rFonts w:hint="eastAsia" w:ascii="仿宋_GB2312" w:eastAsia="仿宋_GB2312" w:hAnsiTheme="minorHAnsi" w:cstheme="minorBidi"/>
          <w:i w:val="0"/>
          <w:iCs w:val="0"/>
          <w:caps w:val="0"/>
          <w:color w:val="auto"/>
          <w:spacing w:val="0"/>
          <w:sz w:val="32"/>
          <w:szCs w:val="32"/>
          <w:shd w:val="clear" w:fill="auto"/>
        </w:rPr>
        <w:t>招</w:t>
      </w:r>
      <w:r>
        <w:rPr>
          <w:rFonts w:hint="eastAsia" w:ascii="仿宋_GB2312" w:eastAsia="仿宋_GB2312" w:cstheme="minorBidi"/>
          <w:i w:val="0"/>
          <w:iCs w:val="0"/>
          <w:caps w:val="0"/>
          <w:color w:val="auto"/>
          <w:spacing w:val="0"/>
          <w:sz w:val="32"/>
          <w:szCs w:val="32"/>
          <w:shd w:val="clear"/>
          <w:lang w:val="en-US" w:eastAsia="zh-CN"/>
        </w:rPr>
        <w:t>聘</w:t>
      </w:r>
      <w:r>
        <w:rPr>
          <w:rFonts w:hint="eastAsia" w:ascii="仿宋_GB2312" w:eastAsia="仿宋_GB2312" w:hAnsiTheme="minorHAnsi" w:cstheme="minorBidi"/>
          <w:i w:val="0"/>
          <w:iCs w:val="0"/>
          <w:caps w:val="0"/>
          <w:color w:val="auto"/>
          <w:spacing w:val="0"/>
          <w:sz w:val="32"/>
          <w:szCs w:val="32"/>
          <w:shd w:val="clear" w:fill="auto"/>
        </w:rPr>
        <w:t>计划</w:t>
      </w:r>
      <w:r>
        <w:rPr>
          <w:rFonts w:hint="eastAsia" w:ascii="仿宋_GB2312" w:eastAsia="仿宋_GB2312" w:cstheme="minorBidi"/>
          <w:i w:val="0"/>
          <w:iCs w:val="0"/>
          <w:caps w:val="0"/>
          <w:color w:val="auto"/>
          <w:spacing w:val="0"/>
          <w:sz w:val="32"/>
          <w:szCs w:val="32"/>
          <w:shd w:val="clear"/>
          <w:lang w:val="en-US" w:eastAsia="zh-CN"/>
        </w:rPr>
        <w:t>人</w:t>
      </w:r>
      <w:r>
        <w:rPr>
          <w:rFonts w:hint="eastAsia" w:ascii="仿宋_GB2312" w:eastAsia="仿宋_GB2312" w:hAnsiTheme="minorHAnsi" w:cstheme="minorBidi"/>
          <w:i w:val="0"/>
          <w:iCs w:val="0"/>
          <w:caps w:val="0"/>
          <w:color w:val="auto"/>
          <w:spacing w:val="0"/>
          <w:sz w:val="32"/>
          <w:szCs w:val="32"/>
          <w:shd w:val="clear" w:fill="auto"/>
        </w:rPr>
        <w:t>数的比例低于</w:t>
      </w:r>
      <w:r>
        <w:rPr>
          <w:rFonts w:hint="eastAsia" w:ascii="仿宋_GB2312" w:eastAsia="仿宋_GB2312" w:cstheme="minorBidi"/>
          <w:i w:val="0"/>
          <w:iCs w:val="0"/>
          <w:caps w:val="0"/>
          <w:color w:val="auto"/>
          <w:spacing w:val="0"/>
          <w:sz w:val="32"/>
          <w:szCs w:val="32"/>
          <w:shd w:val="clear"/>
          <w:lang w:eastAsia="zh-CN"/>
        </w:rPr>
        <w:t>1</w:t>
      </w:r>
      <w:r>
        <w:rPr>
          <w:rFonts w:hint="eastAsia" w:ascii="仿宋_GB2312" w:eastAsia="仿宋_GB2312" w:hAnsiTheme="minorHAnsi" w:cstheme="minorBidi"/>
          <w:i w:val="0"/>
          <w:iCs w:val="0"/>
          <w:caps w:val="0"/>
          <w:color w:val="auto"/>
          <w:spacing w:val="0"/>
          <w:sz w:val="32"/>
          <w:szCs w:val="32"/>
          <w:shd w:val="clear" w:fill="auto"/>
        </w:rPr>
        <w:t>:1</w:t>
      </w:r>
      <w:r>
        <w:rPr>
          <w:rFonts w:hint="eastAsia" w:ascii="仿宋_GB2312" w:eastAsia="仿宋_GB2312" w:cstheme="minorBidi"/>
          <w:i w:val="0"/>
          <w:iCs w:val="0"/>
          <w:caps w:val="0"/>
          <w:color w:val="auto"/>
          <w:spacing w:val="0"/>
          <w:sz w:val="32"/>
          <w:szCs w:val="32"/>
          <w:shd w:val="clear" w:fill="auto"/>
          <w:lang w:val="en-US" w:eastAsia="zh-CN"/>
        </w:rPr>
        <w:t>时</w:t>
      </w:r>
      <w:r>
        <w:rPr>
          <w:rFonts w:hint="eastAsia" w:ascii="仿宋_GB2312" w:eastAsia="仿宋_GB2312" w:hAnsiTheme="minorHAnsi" w:cstheme="minorBidi"/>
          <w:i w:val="0"/>
          <w:iCs w:val="0"/>
          <w:caps w:val="0"/>
          <w:color w:val="auto"/>
          <w:spacing w:val="0"/>
          <w:sz w:val="32"/>
          <w:szCs w:val="32"/>
          <w:shd w:val="clear" w:fill="auto"/>
        </w:rPr>
        <w:t>，</w:t>
      </w:r>
      <w:r>
        <w:rPr>
          <w:rFonts w:hint="eastAsia" w:ascii="仿宋_GB2312" w:eastAsia="仿宋_GB2312" w:cstheme="minorBidi"/>
          <w:i w:val="0"/>
          <w:iCs w:val="0"/>
          <w:caps w:val="0"/>
          <w:color w:val="auto"/>
          <w:spacing w:val="0"/>
          <w:sz w:val="32"/>
          <w:szCs w:val="32"/>
          <w:shd w:val="clear" w:fill="auto"/>
          <w:lang w:val="en-US" w:eastAsia="zh-CN"/>
        </w:rPr>
        <w:t>我校可另行研究决定是否</w:t>
      </w:r>
      <w:r>
        <w:rPr>
          <w:rFonts w:hint="eastAsia" w:ascii="仿宋_GB2312" w:eastAsia="仿宋_GB2312" w:hAnsiTheme="minorHAnsi" w:cstheme="minorBidi"/>
          <w:i w:val="0"/>
          <w:iCs w:val="0"/>
          <w:caps w:val="0"/>
          <w:color w:val="auto"/>
          <w:spacing w:val="0"/>
          <w:sz w:val="32"/>
          <w:szCs w:val="32"/>
          <w:shd w:val="clear" w:fill="auto"/>
        </w:rPr>
        <w:t>开考</w:t>
      </w:r>
      <w:r>
        <w:rPr>
          <w:rFonts w:hint="eastAsia" w:ascii="仿宋_GB2312" w:eastAsia="仿宋_GB2312" w:cstheme="minorBidi"/>
          <w:i w:val="0"/>
          <w:iCs w:val="0"/>
          <w:caps w:val="0"/>
          <w:color w:val="auto"/>
          <w:spacing w:val="0"/>
          <w:sz w:val="32"/>
          <w:szCs w:val="32"/>
          <w:shd w:val="clear" w:fill="auto"/>
          <w:lang w:eastAsia="zh-CN"/>
        </w:rPr>
        <w:t>，</w:t>
      </w:r>
      <w:r>
        <w:rPr>
          <w:rFonts w:hint="eastAsia" w:ascii="仿宋_GB2312" w:eastAsia="仿宋_GB2312" w:cstheme="minorBidi"/>
          <w:i w:val="0"/>
          <w:iCs w:val="0"/>
          <w:caps w:val="0"/>
          <w:color w:val="auto"/>
          <w:spacing w:val="0"/>
          <w:sz w:val="32"/>
          <w:szCs w:val="32"/>
          <w:shd w:val="clear" w:fill="auto"/>
          <w:lang w:val="en-US" w:eastAsia="zh-CN"/>
        </w:rPr>
        <w:t>具体事项以后续我校招聘网站发布的相关公告为准</w:t>
      </w:r>
      <w:r>
        <w:rPr>
          <w:rFonts w:hint="eastAsia" w:ascii="仿宋_GB2312" w:eastAsia="仿宋_GB2312" w:hAnsiTheme="minorHAnsi" w:cstheme="minorBidi"/>
          <w:i w:val="0"/>
          <w:iCs w:val="0"/>
          <w:caps w:val="0"/>
          <w:color w:val="auto"/>
          <w:spacing w:val="0"/>
          <w:sz w:val="32"/>
          <w:szCs w:val="32"/>
          <w:shd w:val="clear" w:fill="auto"/>
        </w:rPr>
        <w:t>。</w:t>
      </w:r>
    </w:p>
    <w:p>
      <w:pPr>
        <w:spacing w:line="520" w:lineRule="exact"/>
        <w:ind w:firstLine="640" w:firstLineChars="200"/>
        <w:rPr>
          <w:rFonts w:hint="eastAsia" w:ascii="仿宋_GB2312" w:eastAsia="仿宋_GB2312"/>
          <w:b w:val="0"/>
          <w:bCs w:val="0"/>
          <w:color w:val="auto"/>
          <w:sz w:val="32"/>
          <w:szCs w:val="32"/>
        </w:rPr>
      </w:pPr>
      <w:r>
        <w:rPr>
          <w:rFonts w:hint="eastAsia" w:ascii="仿宋_GB2312" w:eastAsia="仿宋_GB2312"/>
          <w:b w:val="0"/>
          <w:bCs w:val="0"/>
          <w:color w:val="auto"/>
          <w:sz w:val="32"/>
          <w:szCs w:val="32"/>
          <w:lang w:eastAsia="zh-CN"/>
        </w:rPr>
        <w:t>（</w:t>
      </w:r>
      <w:r>
        <w:rPr>
          <w:rFonts w:hint="eastAsia" w:ascii="仿宋_GB2312" w:eastAsia="仿宋_GB2312"/>
          <w:b w:val="0"/>
          <w:bCs w:val="0"/>
          <w:color w:val="auto"/>
          <w:sz w:val="32"/>
          <w:szCs w:val="32"/>
          <w:lang w:val="en-US" w:eastAsia="zh-CN"/>
        </w:rPr>
        <w:t>三</w:t>
      </w:r>
      <w:r>
        <w:rPr>
          <w:rFonts w:hint="eastAsia" w:ascii="仿宋_GB2312" w:eastAsia="仿宋_GB2312"/>
          <w:b w:val="0"/>
          <w:bCs w:val="0"/>
          <w:color w:val="auto"/>
          <w:sz w:val="32"/>
          <w:szCs w:val="32"/>
          <w:lang w:eastAsia="zh-CN"/>
        </w:rPr>
        <w:t>）</w:t>
      </w:r>
      <w:r>
        <w:rPr>
          <w:rFonts w:hint="eastAsia" w:ascii="仿宋_GB2312" w:eastAsia="仿宋_GB2312"/>
          <w:b w:val="0"/>
          <w:bCs w:val="0"/>
          <w:color w:val="auto"/>
          <w:sz w:val="32"/>
          <w:szCs w:val="32"/>
        </w:rPr>
        <w:t>报名结果查询。报考人员可登录网上报名系统查询资格审查</w:t>
      </w:r>
      <w:r>
        <w:rPr>
          <w:rFonts w:hint="eastAsia" w:ascii="仿宋_GB2312" w:eastAsia="仿宋_GB2312"/>
          <w:b w:val="0"/>
          <w:bCs w:val="0"/>
          <w:color w:val="auto"/>
          <w:sz w:val="32"/>
          <w:szCs w:val="32"/>
          <w:lang w:eastAsia="zh-CN"/>
        </w:rPr>
        <w:t>（</w:t>
      </w:r>
      <w:r>
        <w:rPr>
          <w:rFonts w:hint="eastAsia" w:ascii="仿宋_GB2312" w:eastAsia="仿宋_GB2312"/>
          <w:b w:val="0"/>
          <w:bCs w:val="0"/>
          <w:color w:val="auto"/>
          <w:sz w:val="32"/>
          <w:szCs w:val="32"/>
          <w:lang w:val="en-US" w:eastAsia="zh-CN"/>
        </w:rPr>
        <w:t>初审</w:t>
      </w:r>
      <w:r>
        <w:rPr>
          <w:rFonts w:hint="eastAsia" w:ascii="仿宋_GB2312" w:eastAsia="仿宋_GB2312"/>
          <w:b w:val="0"/>
          <w:bCs w:val="0"/>
          <w:color w:val="auto"/>
          <w:sz w:val="32"/>
          <w:szCs w:val="32"/>
          <w:lang w:eastAsia="zh-CN"/>
        </w:rPr>
        <w:t>）</w:t>
      </w:r>
      <w:r>
        <w:rPr>
          <w:rFonts w:hint="eastAsia" w:ascii="仿宋_GB2312" w:eastAsia="仿宋_GB2312"/>
          <w:b w:val="0"/>
          <w:bCs w:val="0"/>
          <w:color w:val="auto"/>
          <w:sz w:val="32"/>
          <w:szCs w:val="32"/>
        </w:rPr>
        <w:t>结果</w:t>
      </w:r>
      <w:r>
        <w:rPr>
          <w:rFonts w:hint="eastAsia" w:ascii="仿宋_GB2312" w:eastAsia="仿宋_GB2312"/>
          <w:b w:val="0"/>
          <w:bCs w:val="0"/>
          <w:color w:val="auto"/>
          <w:sz w:val="32"/>
          <w:szCs w:val="32"/>
          <w:lang w:eastAsia="zh-CN"/>
        </w:rPr>
        <w:t>，</w:t>
      </w:r>
      <w:r>
        <w:rPr>
          <w:rFonts w:hint="eastAsia" w:ascii="仿宋_GB2312" w:eastAsia="仿宋_GB2312"/>
          <w:b w:val="0"/>
          <w:bCs w:val="0"/>
          <w:color w:val="auto"/>
          <w:sz w:val="32"/>
          <w:szCs w:val="32"/>
          <w:lang w:val="en-US" w:eastAsia="zh-CN"/>
        </w:rPr>
        <w:t>也可以留意我校招聘</w:t>
      </w:r>
      <w:r>
        <w:rPr>
          <w:rFonts w:hint="eastAsia" w:ascii="仿宋_GB2312" w:eastAsia="仿宋_GB2312"/>
          <w:b w:val="0"/>
          <w:bCs w:val="0"/>
          <w:color w:val="auto"/>
          <w:sz w:val="32"/>
          <w:szCs w:val="32"/>
        </w:rPr>
        <w:t>网站</w:t>
      </w:r>
      <w:r>
        <w:rPr>
          <w:rFonts w:hint="eastAsia" w:ascii="仿宋_GB2312" w:eastAsia="仿宋_GB2312"/>
          <w:b w:val="0"/>
          <w:bCs w:val="0"/>
          <w:color w:val="auto"/>
          <w:sz w:val="32"/>
          <w:szCs w:val="32"/>
          <w:lang w:val="en-US" w:eastAsia="zh-CN"/>
        </w:rPr>
        <w:t>发布的相关公告</w:t>
      </w:r>
      <w:r>
        <w:rPr>
          <w:rFonts w:hint="eastAsia" w:ascii="仿宋_GB2312" w:eastAsia="仿宋_GB2312"/>
          <w:b w:val="0"/>
          <w:bCs w:val="0"/>
          <w:color w:val="auto"/>
          <w:sz w:val="32"/>
          <w:szCs w:val="32"/>
          <w:lang w:eastAsia="zh-CN"/>
        </w:rPr>
        <w:t>。初试、复试</w:t>
      </w:r>
      <w:r>
        <w:rPr>
          <w:rFonts w:hint="eastAsia" w:ascii="仿宋_GB2312" w:eastAsia="仿宋_GB2312"/>
          <w:b w:val="0"/>
          <w:bCs w:val="0"/>
          <w:color w:val="auto"/>
          <w:sz w:val="32"/>
          <w:szCs w:val="32"/>
        </w:rPr>
        <w:t>的时间、地点在我校</w:t>
      </w:r>
      <w:r>
        <w:rPr>
          <w:rFonts w:hint="eastAsia" w:ascii="仿宋_GB2312" w:eastAsia="仿宋_GB2312"/>
          <w:b w:val="0"/>
          <w:bCs w:val="0"/>
          <w:color w:val="auto"/>
          <w:sz w:val="32"/>
          <w:szCs w:val="32"/>
          <w:lang w:val="en-US" w:eastAsia="zh-CN"/>
        </w:rPr>
        <w:t>招聘</w:t>
      </w:r>
      <w:r>
        <w:rPr>
          <w:rFonts w:hint="eastAsia" w:ascii="仿宋_GB2312" w:eastAsia="仿宋_GB2312"/>
          <w:b w:val="0"/>
          <w:bCs w:val="0"/>
          <w:color w:val="auto"/>
          <w:sz w:val="32"/>
          <w:szCs w:val="32"/>
        </w:rPr>
        <w:t>网站</w:t>
      </w:r>
      <w:r>
        <w:rPr>
          <w:rFonts w:hint="eastAsia" w:ascii="仿宋_GB2312" w:eastAsia="仿宋_GB2312"/>
          <w:b w:val="0"/>
          <w:bCs w:val="0"/>
          <w:color w:val="auto"/>
          <w:sz w:val="32"/>
          <w:szCs w:val="32"/>
          <w:lang w:val="en-US" w:eastAsia="zh-CN"/>
        </w:rPr>
        <w:t>另行</w:t>
      </w:r>
      <w:r>
        <w:rPr>
          <w:rFonts w:hint="eastAsia" w:ascii="仿宋_GB2312" w:eastAsia="仿宋_GB2312"/>
          <w:b w:val="0"/>
          <w:bCs w:val="0"/>
          <w:color w:val="auto"/>
          <w:sz w:val="32"/>
          <w:szCs w:val="32"/>
        </w:rPr>
        <w:t>公告。</w:t>
      </w:r>
    </w:p>
    <w:p>
      <w:pPr>
        <w:spacing w:line="520" w:lineRule="exact"/>
        <w:ind w:firstLine="640" w:firstLineChars="200"/>
        <w:rPr>
          <w:rFonts w:hint="eastAsia" w:ascii="仿宋_GB2312" w:eastAsia="仿宋_GB2312"/>
          <w:color w:val="auto"/>
          <w:sz w:val="32"/>
          <w:szCs w:val="32"/>
        </w:rPr>
      </w:pPr>
      <w:r>
        <w:rPr>
          <w:rFonts w:hint="eastAsia" w:ascii="仿宋_GB2312" w:eastAsia="仿宋_GB2312"/>
          <w:b w:val="0"/>
          <w:bCs w:val="0"/>
          <w:color w:val="auto"/>
          <w:sz w:val="32"/>
          <w:szCs w:val="32"/>
          <w:lang w:eastAsia="zh-CN"/>
        </w:rPr>
        <w:t>（</w:t>
      </w:r>
      <w:r>
        <w:rPr>
          <w:rFonts w:hint="eastAsia" w:ascii="仿宋_GB2312" w:eastAsia="仿宋_GB2312"/>
          <w:b w:val="0"/>
          <w:bCs w:val="0"/>
          <w:color w:val="auto"/>
          <w:sz w:val="32"/>
          <w:szCs w:val="32"/>
          <w:lang w:val="en-US" w:eastAsia="zh-CN"/>
        </w:rPr>
        <w:t>四</w:t>
      </w:r>
      <w:r>
        <w:rPr>
          <w:rFonts w:hint="eastAsia" w:ascii="仿宋_GB2312" w:eastAsia="仿宋_GB2312"/>
          <w:b w:val="0"/>
          <w:bCs w:val="0"/>
          <w:color w:val="auto"/>
          <w:sz w:val="32"/>
          <w:szCs w:val="32"/>
          <w:lang w:eastAsia="zh-CN"/>
        </w:rPr>
        <w:t>）</w:t>
      </w:r>
      <w:r>
        <w:rPr>
          <w:rFonts w:hint="eastAsia" w:ascii="仿宋_GB2312" w:eastAsia="仿宋_GB2312"/>
          <w:color w:val="auto"/>
          <w:sz w:val="32"/>
          <w:szCs w:val="32"/>
          <w:lang w:val="en-US" w:eastAsia="zh-CN"/>
        </w:rPr>
        <w:t>资格审查（复查）。</w:t>
      </w:r>
      <w:r>
        <w:rPr>
          <w:rFonts w:hint="eastAsia" w:ascii="仿宋_GB2312" w:eastAsia="仿宋_GB2312"/>
          <w:color w:val="auto"/>
          <w:sz w:val="32"/>
          <w:szCs w:val="32"/>
        </w:rPr>
        <w:t>应聘者须在</w:t>
      </w:r>
      <w:r>
        <w:rPr>
          <w:rFonts w:hint="eastAsia" w:ascii="仿宋_GB2312" w:eastAsia="仿宋_GB2312"/>
          <w:color w:val="auto"/>
          <w:sz w:val="32"/>
          <w:szCs w:val="32"/>
          <w:lang w:val="en-US" w:eastAsia="zh-CN"/>
        </w:rPr>
        <w:t>我校</w:t>
      </w:r>
      <w:r>
        <w:rPr>
          <w:rFonts w:hint="eastAsia" w:ascii="仿宋_GB2312" w:eastAsia="仿宋_GB2312"/>
          <w:color w:val="auto"/>
          <w:sz w:val="32"/>
          <w:szCs w:val="32"/>
        </w:rPr>
        <w:t>规定</w:t>
      </w:r>
      <w:r>
        <w:rPr>
          <w:rFonts w:hint="eastAsia" w:ascii="仿宋_GB2312" w:eastAsia="仿宋_GB2312"/>
          <w:color w:val="auto"/>
          <w:sz w:val="32"/>
          <w:szCs w:val="32"/>
          <w:lang w:val="en-US" w:eastAsia="zh-CN"/>
        </w:rPr>
        <w:t>的</w:t>
      </w:r>
      <w:r>
        <w:rPr>
          <w:rFonts w:hint="eastAsia" w:ascii="仿宋_GB2312" w:eastAsia="仿宋_GB2312"/>
          <w:color w:val="auto"/>
          <w:sz w:val="32"/>
          <w:szCs w:val="32"/>
        </w:rPr>
        <w:t>时间携带</w:t>
      </w:r>
      <w:r>
        <w:rPr>
          <w:rFonts w:hint="eastAsia" w:ascii="仿宋_GB2312" w:eastAsia="仿宋_GB2312"/>
          <w:b w:val="0"/>
          <w:bCs w:val="0"/>
          <w:color w:val="auto"/>
          <w:sz w:val="32"/>
          <w:szCs w:val="32"/>
        </w:rPr>
        <w:t>《广东省事业单位公开招聘人员报名表》（在招聘网站报名系统打印）及相关证明材料</w:t>
      </w:r>
      <w:r>
        <w:rPr>
          <w:rFonts w:hint="eastAsia" w:ascii="仿宋_GB2312" w:eastAsia="仿宋_GB2312"/>
          <w:b/>
          <w:bCs/>
          <w:color w:val="auto"/>
          <w:sz w:val="32"/>
          <w:szCs w:val="32"/>
        </w:rPr>
        <w:t>原件及复印件</w:t>
      </w:r>
      <w:r>
        <w:rPr>
          <w:rFonts w:hint="eastAsia" w:ascii="仿宋_GB2312" w:eastAsia="仿宋_GB2312"/>
          <w:b w:val="0"/>
          <w:bCs w:val="0"/>
          <w:color w:val="auto"/>
          <w:sz w:val="32"/>
          <w:szCs w:val="32"/>
          <w:lang w:val="en-US" w:eastAsia="zh-CN"/>
        </w:rPr>
        <w:t>在规定的时间</w:t>
      </w:r>
      <w:r>
        <w:rPr>
          <w:rFonts w:hint="eastAsia" w:ascii="仿宋_GB2312" w:eastAsia="仿宋_GB2312"/>
          <w:b w:val="0"/>
          <w:bCs w:val="0"/>
          <w:color w:val="auto"/>
          <w:sz w:val="32"/>
          <w:szCs w:val="32"/>
        </w:rPr>
        <w:t>到</w:t>
      </w:r>
      <w:r>
        <w:rPr>
          <w:rFonts w:hint="eastAsia" w:ascii="仿宋_GB2312" w:eastAsia="仿宋_GB2312"/>
          <w:b w:val="0"/>
          <w:bCs w:val="0"/>
          <w:color w:val="auto"/>
          <w:sz w:val="32"/>
          <w:szCs w:val="32"/>
          <w:lang w:val="en-US" w:eastAsia="zh-CN"/>
        </w:rPr>
        <w:t>我校</w:t>
      </w:r>
      <w:r>
        <w:rPr>
          <w:rFonts w:hint="eastAsia" w:ascii="仿宋_GB2312" w:eastAsia="仿宋_GB2312"/>
          <w:color w:val="auto"/>
          <w:sz w:val="32"/>
          <w:szCs w:val="32"/>
        </w:rPr>
        <w:t>指定</w:t>
      </w:r>
      <w:r>
        <w:rPr>
          <w:rFonts w:hint="eastAsia" w:ascii="仿宋_GB2312" w:eastAsia="仿宋_GB2312"/>
          <w:color w:val="auto"/>
          <w:sz w:val="32"/>
          <w:szCs w:val="32"/>
          <w:lang w:val="en-US" w:eastAsia="zh-CN"/>
        </w:rPr>
        <w:t>的</w:t>
      </w:r>
      <w:r>
        <w:rPr>
          <w:rFonts w:hint="eastAsia" w:ascii="仿宋_GB2312" w:eastAsia="仿宋_GB2312"/>
          <w:color w:val="auto"/>
          <w:sz w:val="32"/>
          <w:szCs w:val="32"/>
        </w:rPr>
        <w:t>地点进行资格</w:t>
      </w:r>
      <w:r>
        <w:rPr>
          <w:rFonts w:hint="eastAsia" w:ascii="仿宋_GB2312" w:eastAsia="仿宋_GB2312"/>
          <w:color w:val="auto"/>
          <w:sz w:val="32"/>
          <w:szCs w:val="32"/>
          <w:lang w:val="en-US" w:eastAsia="zh-CN"/>
        </w:rPr>
        <w:t>审查（复查）</w:t>
      </w:r>
      <w:r>
        <w:rPr>
          <w:rFonts w:hint="eastAsia" w:ascii="仿宋_GB2312" w:eastAsia="仿宋_GB2312"/>
          <w:color w:val="auto"/>
          <w:sz w:val="32"/>
          <w:szCs w:val="32"/>
        </w:rPr>
        <w:t>。</w:t>
      </w:r>
      <w:r>
        <w:rPr>
          <w:rFonts w:hint="eastAsia" w:ascii="仿宋_GB2312" w:eastAsia="仿宋_GB2312"/>
          <w:b w:val="0"/>
          <w:bCs w:val="0"/>
          <w:color w:val="auto"/>
          <w:sz w:val="32"/>
          <w:szCs w:val="32"/>
        </w:rPr>
        <w:t>相关证明材料包括身份证、</w:t>
      </w:r>
      <w:r>
        <w:rPr>
          <w:rFonts w:hint="eastAsia" w:ascii="仿宋_GB2312" w:eastAsia="仿宋_GB2312"/>
          <w:b w:val="0"/>
          <w:bCs w:val="0"/>
          <w:color w:val="auto"/>
          <w:sz w:val="32"/>
          <w:szCs w:val="32"/>
          <w:lang w:val="en-US" w:eastAsia="zh-CN"/>
        </w:rPr>
        <w:t>学历证和学位证、</w:t>
      </w:r>
      <w:r>
        <w:rPr>
          <w:rFonts w:hint="eastAsia" w:ascii="仿宋_GB2312" w:eastAsia="仿宋_GB2312" w:hAnsiTheme="minorHAnsi" w:cstheme="minorBidi"/>
          <w:color w:val="auto"/>
          <w:sz w:val="32"/>
          <w:szCs w:val="32"/>
        </w:rPr>
        <w:t>党员证明（出具时间在6个月内，且须加盖所在高校党委组织部公章）、符合要求的专职辅导员工作经历证明（须加盖高校学生工作部（处）公章）以及学生干部证明（须列明干部岗位名称</w:t>
      </w:r>
      <w:r>
        <w:rPr>
          <w:rFonts w:hint="eastAsia" w:ascii="仿宋_GB2312" w:eastAsia="仿宋_GB2312" w:cstheme="minorBidi"/>
          <w:color w:val="auto"/>
          <w:sz w:val="32"/>
          <w:szCs w:val="32"/>
          <w:lang w:eastAsia="zh-CN"/>
        </w:rPr>
        <w:t>、</w:t>
      </w:r>
      <w:r>
        <w:rPr>
          <w:rFonts w:hint="eastAsia" w:ascii="仿宋_GB2312" w:eastAsia="仿宋_GB2312" w:hAnsiTheme="minorHAnsi" w:cstheme="minorBidi"/>
          <w:color w:val="auto"/>
          <w:sz w:val="32"/>
          <w:szCs w:val="32"/>
        </w:rPr>
        <w:t>学生干部工作时间并加盖高校学生工作部门或二级学院公章）</w:t>
      </w:r>
      <w:r>
        <w:rPr>
          <w:rFonts w:hint="eastAsia" w:ascii="仿宋_GB2312" w:eastAsia="仿宋_GB2312" w:cstheme="minorBidi"/>
          <w:color w:val="auto"/>
          <w:sz w:val="32"/>
          <w:szCs w:val="32"/>
          <w:lang w:eastAsia="zh-CN"/>
        </w:rPr>
        <w:t>，</w:t>
      </w:r>
      <w:r>
        <w:rPr>
          <w:rFonts w:hint="eastAsia" w:ascii="仿宋_GB2312" w:eastAsia="仿宋_GB2312"/>
          <w:b w:val="0"/>
          <w:bCs w:val="0"/>
          <w:color w:val="auto"/>
          <w:sz w:val="32"/>
          <w:szCs w:val="32"/>
        </w:rPr>
        <w:t>有国（境）外留学经历的考生</w:t>
      </w:r>
      <w:r>
        <w:rPr>
          <w:rFonts w:hint="eastAsia" w:ascii="仿宋_GB2312" w:eastAsia="仿宋_GB2312"/>
          <w:b w:val="0"/>
          <w:bCs w:val="0"/>
          <w:color w:val="auto"/>
          <w:sz w:val="32"/>
          <w:szCs w:val="32"/>
          <w:lang w:val="en-US" w:eastAsia="zh-CN"/>
        </w:rPr>
        <w:t>还须</w:t>
      </w:r>
      <w:r>
        <w:rPr>
          <w:rFonts w:hint="eastAsia" w:ascii="仿宋_GB2312" w:eastAsia="仿宋_GB2312"/>
          <w:b w:val="0"/>
          <w:bCs w:val="0"/>
          <w:color w:val="auto"/>
          <w:sz w:val="32"/>
          <w:szCs w:val="32"/>
        </w:rPr>
        <w:t>提供国（境）外学历学位认证。应聘者</w:t>
      </w:r>
      <w:r>
        <w:rPr>
          <w:rFonts w:hint="eastAsia" w:ascii="仿宋_GB2312" w:eastAsia="仿宋_GB2312"/>
          <w:color w:val="auto"/>
          <w:sz w:val="32"/>
          <w:szCs w:val="32"/>
          <w:lang w:val="en-US" w:eastAsia="zh-CN"/>
        </w:rPr>
        <w:t>应在规定的时间内完成资格审查（复查），否则取消考试资格；</w:t>
      </w:r>
      <w:r>
        <w:rPr>
          <w:rFonts w:hint="eastAsia" w:ascii="仿宋_GB2312" w:eastAsia="仿宋_GB2312"/>
          <w:b w:val="0"/>
          <w:bCs w:val="0"/>
          <w:color w:val="auto"/>
          <w:sz w:val="32"/>
          <w:szCs w:val="32"/>
        </w:rPr>
        <w:t>提交的</w:t>
      </w:r>
      <w:r>
        <w:rPr>
          <w:rFonts w:hint="eastAsia" w:ascii="仿宋_GB2312" w:eastAsia="仿宋_GB2312"/>
          <w:b w:val="0"/>
          <w:bCs w:val="0"/>
          <w:color w:val="auto"/>
          <w:sz w:val="32"/>
          <w:szCs w:val="32"/>
          <w:lang w:val="en-US" w:eastAsia="zh-CN"/>
        </w:rPr>
        <w:t>审查</w:t>
      </w:r>
      <w:r>
        <w:rPr>
          <w:rFonts w:hint="eastAsia" w:ascii="仿宋_GB2312" w:eastAsia="仿宋_GB2312"/>
          <w:b w:val="0"/>
          <w:bCs w:val="0"/>
          <w:color w:val="auto"/>
          <w:sz w:val="32"/>
          <w:szCs w:val="32"/>
        </w:rPr>
        <w:t>材料应当真实、准确，凡提供虚假及不符合报名条件的材料，一经查实，即取消</w:t>
      </w:r>
      <w:r>
        <w:rPr>
          <w:rFonts w:hint="eastAsia" w:ascii="仿宋_GB2312" w:eastAsia="仿宋_GB2312"/>
          <w:b w:val="0"/>
          <w:bCs w:val="0"/>
          <w:color w:val="auto"/>
          <w:sz w:val="32"/>
          <w:szCs w:val="32"/>
          <w:lang w:val="en-US" w:eastAsia="zh-CN"/>
        </w:rPr>
        <w:t>考</w:t>
      </w:r>
      <w:r>
        <w:rPr>
          <w:rFonts w:hint="eastAsia" w:ascii="仿宋_GB2312" w:eastAsia="仿宋_GB2312"/>
          <w:b w:val="0"/>
          <w:bCs w:val="0"/>
          <w:color w:val="auto"/>
          <w:sz w:val="32"/>
          <w:szCs w:val="32"/>
        </w:rPr>
        <w:t>试资格。</w:t>
      </w:r>
      <w:r>
        <w:rPr>
          <w:rFonts w:hint="eastAsia" w:ascii="仿宋_GB2312" w:eastAsia="仿宋_GB2312"/>
          <w:color w:val="auto"/>
          <w:sz w:val="32"/>
          <w:szCs w:val="32"/>
          <w:lang w:val="en-US" w:eastAsia="zh-CN"/>
        </w:rPr>
        <w:t>资格审查（复查）</w:t>
      </w:r>
      <w:r>
        <w:rPr>
          <w:rFonts w:hint="eastAsia" w:ascii="仿宋_GB2312" w:eastAsia="仿宋_GB2312"/>
          <w:b w:val="0"/>
          <w:bCs w:val="0"/>
          <w:color w:val="auto"/>
          <w:sz w:val="32"/>
          <w:szCs w:val="32"/>
        </w:rPr>
        <w:t>的时间、地点在我校</w:t>
      </w:r>
      <w:r>
        <w:rPr>
          <w:rFonts w:hint="eastAsia" w:ascii="仿宋_GB2312" w:eastAsia="仿宋_GB2312"/>
          <w:b w:val="0"/>
          <w:bCs w:val="0"/>
          <w:color w:val="auto"/>
          <w:sz w:val="32"/>
          <w:szCs w:val="32"/>
          <w:lang w:val="en-US" w:eastAsia="zh-CN"/>
        </w:rPr>
        <w:t>招聘</w:t>
      </w:r>
      <w:r>
        <w:rPr>
          <w:rFonts w:hint="eastAsia" w:ascii="仿宋_GB2312" w:eastAsia="仿宋_GB2312"/>
          <w:b w:val="0"/>
          <w:bCs w:val="0"/>
          <w:color w:val="auto"/>
          <w:sz w:val="32"/>
          <w:szCs w:val="32"/>
        </w:rPr>
        <w:t>网站</w:t>
      </w:r>
      <w:r>
        <w:rPr>
          <w:rFonts w:hint="eastAsia" w:ascii="仿宋_GB2312" w:eastAsia="仿宋_GB2312"/>
          <w:b w:val="0"/>
          <w:bCs w:val="0"/>
          <w:color w:val="auto"/>
          <w:sz w:val="32"/>
          <w:szCs w:val="32"/>
          <w:lang w:val="en-US" w:eastAsia="zh-CN"/>
        </w:rPr>
        <w:t>另行</w:t>
      </w:r>
      <w:r>
        <w:rPr>
          <w:rFonts w:hint="eastAsia" w:ascii="仿宋_GB2312" w:eastAsia="仿宋_GB2312"/>
          <w:b w:val="0"/>
          <w:bCs w:val="0"/>
          <w:color w:val="auto"/>
          <w:sz w:val="32"/>
          <w:szCs w:val="32"/>
        </w:rPr>
        <w:t>公告。</w:t>
      </w:r>
    </w:p>
    <w:p>
      <w:pPr>
        <w:spacing w:line="240" w:lineRule="auto"/>
        <w:ind w:firstLine="643" w:firstLineChars="200"/>
        <w:rPr>
          <w:rFonts w:hint="default" w:ascii="仿宋_GB2312" w:eastAsia="仿宋_GB2312"/>
          <w:b w:val="0"/>
          <w:bCs w:val="0"/>
          <w:color w:val="auto"/>
          <w:sz w:val="32"/>
          <w:szCs w:val="32"/>
          <w:lang w:val="en-US" w:eastAsia="zh-CN"/>
        </w:rPr>
      </w:pPr>
      <w:r>
        <w:rPr>
          <w:rFonts w:hint="eastAsia" w:ascii="仿宋_GB2312" w:eastAsia="仿宋_GB2312"/>
          <w:b/>
          <w:bCs/>
          <w:color w:val="auto"/>
          <w:sz w:val="32"/>
          <w:szCs w:val="32"/>
        </w:rPr>
        <w:t>六、考试及计分方法</w:t>
      </w:r>
    </w:p>
    <w:p>
      <w:pPr>
        <w:spacing w:line="520" w:lineRule="exact"/>
        <w:ind w:firstLine="640" w:firstLineChars="200"/>
        <w:rPr>
          <w:rFonts w:hint="eastAsia" w:ascii="仿宋_GB2312" w:eastAsia="仿宋_GB2312"/>
          <w:b w:val="0"/>
          <w:bCs w:val="0"/>
          <w:color w:val="auto"/>
          <w:sz w:val="32"/>
          <w:szCs w:val="32"/>
        </w:rPr>
      </w:pPr>
      <w:r>
        <w:rPr>
          <w:rFonts w:hint="eastAsia" w:ascii="仿宋_GB2312" w:eastAsia="仿宋_GB2312"/>
          <w:b w:val="0"/>
          <w:bCs w:val="0"/>
          <w:color w:val="auto"/>
          <w:sz w:val="32"/>
          <w:szCs w:val="32"/>
        </w:rPr>
        <w:t>资格审查通过的</w:t>
      </w:r>
      <w:r>
        <w:rPr>
          <w:rFonts w:hint="eastAsia" w:ascii="仿宋_GB2312" w:eastAsia="仿宋_GB2312"/>
          <w:b w:val="0"/>
          <w:bCs w:val="0"/>
          <w:color w:val="auto"/>
          <w:sz w:val="32"/>
          <w:szCs w:val="32"/>
          <w:lang w:val="en-US" w:eastAsia="zh-CN"/>
        </w:rPr>
        <w:t>报考</w:t>
      </w:r>
      <w:r>
        <w:rPr>
          <w:rFonts w:hint="eastAsia" w:ascii="仿宋_GB2312" w:eastAsia="仿宋_GB2312"/>
          <w:b w:val="0"/>
          <w:bCs w:val="0"/>
          <w:color w:val="auto"/>
          <w:sz w:val="32"/>
          <w:szCs w:val="32"/>
        </w:rPr>
        <w:t>人员均须参加笔试</w:t>
      </w:r>
      <w:r>
        <w:rPr>
          <w:rFonts w:hint="eastAsia" w:ascii="仿宋_GB2312" w:eastAsia="仿宋_GB2312"/>
          <w:b w:val="0"/>
          <w:bCs w:val="0"/>
          <w:color w:val="auto"/>
          <w:sz w:val="32"/>
          <w:szCs w:val="32"/>
          <w:lang w:eastAsia="zh-CN"/>
        </w:rPr>
        <w:t>（</w:t>
      </w:r>
      <w:r>
        <w:rPr>
          <w:rFonts w:hint="eastAsia" w:ascii="仿宋_GB2312" w:eastAsia="仿宋_GB2312"/>
          <w:b w:val="0"/>
          <w:bCs w:val="0"/>
          <w:color w:val="auto"/>
          <w:sz w:val="32"/>
          <w:szCs w:val="32"/>
        </w:rPr>
        <w:t>时间另行通知，请关注我校招聘网站公告</w:t>
      </w:r>
      <w:r>
        <w:rPr>
          <w:rFonts w:hint="eastAsia" w:ascii="仿宋_GB2312" w:eastAsia="仿宋_GB2312"/>
          <w:b w:val="0"/>
          <w:bCs w:val="0"/>
          <w:color w:val="auto"/>
          <w:sz w:val="32"/>
          <w:szCs w:val="32"/>
          <w:lang w:eastAsia="zh-CN"/>
        </w:rPr>
        <w:t>，</w:t>
      </w:r>
      <w:r>
        <w:rPr>
          <w:rFonts w:hint="eastAsia" w:ascii="仿宋_GB2312" w:eastAsia="仿宋_GB2312"/>
          <w:b w:val="0"/>
          <w:bCs w:val="0"/>
          <w:color w:val="auto"/>
          <w:sz w:val="32"/>
          <w:szCs w:val="32"/>
        </w:rPr>
        <w:t>笔试地点见准考证</w:t>
      </w:r>
      <w:r>
        <w:rPr>
          <w:rFonts w:hint="eastAsia" w:ascii="仿宋_GB2312" w:eastAsia="仿宋_GB2312"/>
          <w:b w:val="0"/>
          <w:bCs w:val="0"/>
          <w:color w:val="auto"/>
          <w:sz w:val="32"/>
          <w:szCs w:val="32"/>
          <w:lang w:eastAsia="zh-CN"/>
        </w:rPr>
        <w:t>）</w:t>
      </w:r>
      <w:r>
        <w:rPr>
          <w:rFonts w:hint="eastAsia" w:ascii="仿宋_GB2312" w:eastAsia="仿宋_GB2312"/>
          <w:b w:val="0"/>
          <w:bCs w:val="0"/>
          <w:color w:val="auto"/>
          <w:sz w:val="32"/>
          <w:szCs w:val="32"/>
        </w:rPr>
        <w:t>。笔试内容为综合知识能力、公共基础知识及岗位相关知识能力测试等。笔试成绩按百分制计算，</w:t>
      </w:r>
      <w:r>
        <w:rPr>
          <w:rFonts w:hint="eastAsia" w:ascii="仿宋_GB2312" w:eastAsia="仿宋_GB2312"/>
          <w:b w:val="0"/>
          <w:bCs w:val="0"/>
          <w:color w:val="auto"/>
          <w:sz w:val="32"/>
          <w:szCs w:val="32"/>
          <w:lang w:val="en-US" w:eastAsia="zh-CN"/>
        </w:rPr>
        <w:t>60</w:t>
      </w:r>
      <w:r>
        <w:rPr>
          <w:rFonts w:hint="eastAsia" w:ascii="仿宋_GB2312" w:eastAsia="仿宋_GB2312"/>
          <w:b w:val="0"/>
          <w:bCs w:val="0"/>
          <w:color w:val="auto"/>
          <w:sz w:val="32"/>
          <w:szCs w:val="32"/>
        </w:rPr>
        <w:t>分及以上为合格，</w:t>
      </w:r>
      <w:r>
        <w:rPr>
          <w:rFonts w:hint="eastAsia" w:ascii="仿宋_GB2312" w:eastAsia="仿宋_GB2312"/>
          <w:b w:val="0"/>
          <w:bCs w:val="0"/>
          <w:color w:val="auto"/>
          <w:sz w:val="32"/>
          <w:szCs w:val="32"/>
          <w:lang w:val="en-US" w:eastAsia="zh-CN"/>
        </w:rPr>
        <w:t>60</w:t>
      </w:r>
      <w:r>
        <w:rPr>
          <w:rFonts w:hint="eastAsia" w:ascii="仿宋_GB2312" w:eastAsia="仿宋_GB2312"/>
          <w:b w:val="0"/>
          <w:bCs w:val="0"/>
          <w:color w:val="auto"/>
          <w:sz w:val="32"/>
          <w:szCs w:val="32"/>
        </w:rPr>
        <w:t>分以下的考生不进入</w:t>
      </w:r>
      <w:r>
        <w:rPr>
          <w:rFonts w:hint="eastAsia" w:ascii="仿宋_GB2312" w:eastAsia="仿宋_GB2312"/>
          <w:b w:val="0"/>
          <w:bCs w:val="0"/>
          <w:color w:val="auto"/>
          <w:sz w:val="32"/>
          <w:szCs w:val="32"/>
          <w:lang w:val="en-US" w:eastAsia="zh-CN"/>
        </w:rPr>
        <w:t>面</w:t>
      </w:r>
      <w:r>
        <w:rPr>
          <w:rFonts w:hint="eastAsia" w:ascii="仿宋_GB2312" w:eastAsia="仿宋_GB2312"/>
          <w:b w:val="0"/>
          <w:bCs w:val="0"/>
          <w:color w:val="auto"/>
          <w:sz w:val="32"/>
          <w:szCs w:val="32"/>
        </w:rPr>
        <w:t>试环节。根据笔试成绩从高分到低分排序，每个招聘岗位按1：6的比例确定面试人选，如参加笔试人数</w:t>
      </w:r>
      <w:r>
        <w:rPr>
          <w:rFonts w:hint="eastAsia" w:ascii="仿宋_GB2312" w:eastAsia="仿宋_GB2312"/>
          <w:b w:val="0"/>
          <w:bCs w:val="0"/>
          <w:color w:val="auto"/>
          <w:sz w:val="32"/>
          <w:szCs w:val="32"/>
          <w:lang w:val="en-US" w:eastAsia="zh-CN"/>
        </w:rPr>
        <w:t>或合格人数</w:t>
      </w:r>
      <w:r>
        <w:rPr>
          <w:rFonts w:hint="eastAsia" w:ascii="仿宋_GB2312" w:eastAsia="仿宋_GB2312"/>
          <w:b w:val="0"/>
          <w:bCs w:val="0"/>
          <w:color w:val="auto"/>
          <w:sz w:val="32"/>
          <w:szCs w:val="32"/>
        </w:rPr>
        <w:t>少于1：6则按实际人数确定。</w:t>
      </w:r>
    </w:p>
    <w:p>
      <w:pPr>
        <w:spacing w:line="520" w:lineRule="exact"/>
        <w:ind w:firstLine="640" w:firstLineChars="200"/>
        <w:rPr>
          <w:rFonts w:hint="eastAsia" w:ascii="仿宋_GB2312" w:eastAsia="仿宋_GB2312"/>
          <w:b w:val="0"/>
          <w:bCs w:val="0"/>
          <w:color w:val="auto"/>
          <w:sz w:val="32"/>
          <w:szCs w:val="32"/>
        </w:rPr>
      </w:pPr>
      <w:r>
        <w:rPr>
          <w:rFonts w:hint="eastAsia" w:ascii="仿宋_GB2312" w:eastAsia="仿宋_GB2312"/>
          <w:b w:val="0"/>
          <w:bCs w:val="0"/>
          <w:color w:val="auto"/>
          <w:sz w:val="32"/>
          <w:szCs w:val="32"/>
        </w:rPr>
        <w:t>笔试成绩及面试人选在笔试结束后10个工作日内在我校招聘网站公布，并接受考生查分申请，公布时间不少于3个工作日。</w:t>
      </w:r>
    </w:p>
    <w:p>
      <w:pPr>
        <w:spacing w:line="520" w:lineRule="exact"/>
        <w:ind w:firstLine="640" w:firstLineChars="200"/>
        <w:rPr>
          <w:rFonts w:hint="eastAsia" w:ascii="仿宋_GB2312" w:eastAsia="仿宋_GB2312"/>
          <w:b w:val="0"/>
          <w:bCs w:val="0"/>
          <w:color w:val="auto"/>
          <w:sz w:val="32"/>
          <w:szCs w:val="32"/>
        </w:rPr>
      </w:pPr>
      <w:r>
        <w:rPr>
          <w:rFonts w:hint="eastAsia" w:ascii="仿宋_GB2312" w:eastAsia="仿宋_GB2312"/>
          <w:b w:val="0"/>
          <w:bCs w:val="0"/>
          <w:color w:val="auto"/>
          <w:sz w:val="32"/>
          <w:szCs w:val="32"/>
        </w:rPr>
        <w:t>面试分初试和复试两个环节</w:t>
      </w:r>
      <w:r>
        <w:rPr>
          <w:rFonts w:hint="eastAsia" w:ascii="仿宋_GB2312" w:eastAsia="仿宋_GB2312"/>
          <w:b w:val="0"/>
          <w:bCs w:val="0"/>
          <w:color w:val="auto"/>
          <w:sz w:val="32"/>
          <w:szCs w:val="32"/>
          <w:lang w:eastAsia="zh-CN"/>
        </w:rPr>
        <w:t>（</w:t>
      </w:r>
      <w:r>
        <w:rPr>
          <w:rFonts w:hint="eastAsia" w:ascii="仿宋_GB2312" w:eastAsia="仿宋_GB2312"/>
          <w:b w:val="0"/>
          <w:bCs w:val="0"/>
          <w:color w:val="auto"/>
          <w:sz w:val="32"/>
          <w:szCs w:val="32"/>
        </w:rPr>
        <w:t>时间另行通知，请关注我校招聘网站公告</w:t>
      </w:r>
      <w:r>
        <w:rPr>
          <w:rFonts w:hint="eastAsia" w:ascii="仿宋_GB2312" w:eastAsia="仿宋_GB2312"/>
          <w:b w:val="0"/>
          <w:bCs w:val="0"/>
          <w:color w:val="auto"/>
          <w:sz w:val="32"/>
          <w:szCs w:val="32"/>
          <w:lang w:eastAsia="zh-CN"/>
        </w:rPr>
        <w:t>）</w:t>
      </w:r>
      <w:r>
        <w:rPr>
          <w:rFonts w:hint="eastAsia" w:ascii="仿宋_GB2312" w:eastAsia="仿宋_GB2312"/>
          <w:b w:val="0"/>
          <w:bCs w:val="0"/>
          <w:color w:val="auto"/>
          <w:sz w:val="32"/>
          <w:szCs w:val="32"/>
        </w:rPr>
        <w:t>。初试和复试前30分钟抽签确定初试和</w:t>
      </w:r>
      <w:r>
        <w:rPr>
          <w:rFonts w:hint="eastAsia" w:ascii="仿宋_GB2312" w:eastAsia="仿宋_GB2312"/>
          <w:b w:val="0"/>
          <w:bCs w:val="0"/>
          <w:color w:val="auto"/>
          <w:sz w:val="32"/>
          <w:szCs w:val="32"/>
          <w:lang w:val="en-US" w:eastAsia="zh-CN"/>
        </w:rPr>
        <w:t>复</w:t>
      </w:r>
      <w:r>
        <w:rPr>
          <w:rFonts w:hint="eastAsia" w:ascii="仿宋_GB2312" w:eastAsia="仿宋_GB2312"/>
          <w:b w:val="0"/>
          <w:bCs w:val="0"/>
          <w:color w:val="auto"/>
          <w:sz w:val="32"/>
          <w:szCs w:val="32"/>
        </w:rPr>
        <w:t>试顺序，考生不在规定时间内到达候考室的，视为放弃资格。面试时间和地点请关注我校招聘网站公告。</w:t>
      </w:r>
    </w:p>
    <w:p>
      <w:pPr>
        <w:spacing w:line="520" w:lineRule="exact"/>
        <w:ind w:firstLine="640" w:firstLineChars="200"/>
        <w:rPr>
          <w:rFonts w:hint="eastAsia" w:ascii="仿宋_GB2312" w:eastAsia="仿宋_GB2312"/>
          <w:b w:val="0"/>
          <w:bCs w:val="0"/>
          <w:color w:val="auto"/>
          <w:sz w:val="32"/>
          <w:szCs w:val="32"/>
        </w:rPr>
      </w:pPr>
      <w:r>
        <w:rPr>
          <w:rFonts w:hint="eastAsia" w:ascii="仿宋_GB2312" w:eastAsia="仿宋_GB2312"/>
          <w:b w:val="0"/>
          <w:bCs w:val="0"/>
          <w:color w:val="auto"/>
          <w:sz w:val="32"/>
          <w:szCs w:val="32"/>
        </w:rPr>
        <w:t>初试为素质能力考察。主要考察应聘者综合能力、抗压能力、辅导员业务熟练程度，时间原则上控制在</w:t>
      </w:r>
      <w:r>
        <w:rPr>
          <w:rFonts w:hint="eastAsia" w:ascii="仿宋_GB2312" w:eastAsia="仿宋_GB2312"/>
          <w:b w:val="0"/>
          <w:bCs w:val="0"/>
          <w:color w:val="auto"/>
          <w:sz w:val="32"/>
          <w:szCs w:val="32"/>
          <w:lang w:val="en-US" w:eastAsia="zh-CN"/>
        </w:rPr>
        <w:t>5</w:t>
      </w:r>
      <w:r>
        <w:rPr>
          <w:rFonts w:hint="eastAsia" w:ascii="仿宋_GB2312" w:eastAsia="仿宋_GB2312"/>
          <w:b w:val="0"/>
          <w:bCs w:val="0"/>
          <w:color w:val="auto"/>
          <w:sz w:val="32"/>
          <w:szCs w:val="32"/>
        </w:rPr>
        <w:t>分钟内。初试成绩按百分制计算，初试评委组成员的平均分（去除1个最高分和1个最低分后）为初试成绩（保留小数点后两位），75分及以上为合格，75分以下的考生不进入复试环节。</w:t>
      </w:r>
      <w:r>
        <w:rPr>
          <w:rFonts w:hint="eastAsia" w:ascii="仿宋_GB2312" w:eastAsia="仿宋_GB2312"/>
          <w:b w:val="0"/>
          <w:bCs w:val="0"/>
          <w:color w:val="auto"/>
          <w:sz w:val="32"/>
          <w:szCs w:val="32"/>
          <w:lang w:val="en-US" w:eastAsia="zh-CN"/>
        </w:rPr>
        <w:t>初试成绩</w:t>
      </w:r>
      <w:r>
        <w:rPr>
          <w:rFonts w:hint="eastAsia" w:ascii="仿宋_GB2312" w:eastAsia="仿宋_GB2312"/>
          <w:b w:val="0"/>
          <w:bCs w:val="0"/>
          <w:color w:val="auto"/>
          <w:sz w:val="32"/>
          <w:szCs w:val="32"/>
        </w:rPr>
        <w:t>在初试结束后当场向应聘者</w:t>
      </w:r>
      <w:r>
        <w:rPr>
          <w:rFonts w:hint="eastAsia" w:ascii="仿宋_GB2312" w:eastAsia="仿宋_GB2312"/>
          <w:b w:val="0"/>
          <w:bCs w:val="0"/>
          <w:color w:val="auto"/>
          <w:sz w:val="32"/>
          <w:szCs w:val="32"/>
          <w:lang w:val="en-US" w:eastAsia="zh-CN"/>
        </w:rPr>
        <w:t>公布</w:t>
      </w:r>
      <w:r>
        <w:rPr>
          <w:rFonts w:hint="eastAsia" w:ascii="仿宋_GB2312" w:eastAsia="仿宋_GB2312"/>
          <w:b w:val="0"/>
          <w:bCs w:val="0"/>
          <w:color w:val="auto"/>
          <w:sz w:val="32"/>
          <w:szCs w:val="32"/>
        </w:rPr>
        <w:t>。</w:t>
      </w:r>
    </w:p>
    <w:p>
      <w:pPr>
        <w:spacing w:line="520" w:lineRule="exact"/>
        <w:ind w:firstLine="640" w:firstLineChars="200"/>
        <w:rPr>
          <w:rFonts w:hint="eastAsia" w:ascii="仿宋_GB2312" w:eastAsia="仿宋_GB2312"/>
          <w:b w:val="0"/>
          <w:bCs w:val="0"/>
          <w:color w:val="auto"/>
          <w:sz w:val="32"/>
          <w:szCs w:val="32"/>
        </w:rPr>
      </w:pPr>
      <w:r>
        <w:rPr>
          <w:rFonts w:hint="eastAsia" w:ascii="仿宋_GB2312" w:eastAsia="仿宋_GB2312"/>
          <w:b w:val="0"/>
          <w:bCs w:val="0"/>
          <w:color w:val="auto"/>
          <w:sz w:val="32"/>
          <w:szCs w:val="32"/>
        </w:rPr>
        <w:t>参加复试人员在初试成绩合格者中根据其分数由高到低排序按招聘岗位数1：3（如比例少于1：3则按实际人数确定）的比例确定。</w:t>
      </w:r>
    </w:p>
    <w:p>
      <w:pPr>
        <w:spacing w:line="520" w:lineRule="exact"/>
        <w:ind w:firstLine="640" w:firstLineChars="200"/>
        <w:rPr>
          <w:rFonts w:hint="eastAsia" w:ascii="仿宋_GB2312" w:eastAsia="仿宋_GB2312"/>
          <w:b w:val="0"/>
          <w:bCs w:val="0"/>
          <w:color w:val="auto"/>
          <w:sz w:val="32"/>
          <w:szCs w:val="32"/>
        </w:rPr>
      </w:pPr>
      <w:r>
        <w:rPr>
          <w:rFonts w:hint="eastAsia" w:ascii="仿宋_GB2312" w:eastAsia="仿宋_GB2312"/>
          <w:b w:val="0"/>
          <w:bCs w:val="0"/>
          <w:color w:val="auto"/>
          <w:sz w:val="32"/>
          <w:szCs w:val="32"/>
        </w:rPr>
        <w:t>复试主要对应聘者适合招聘岗位要求的职业素质进行测评，时间原则上控制在</w:t>
      </w:r>
      <w:r>
        <w:rPr>
          <w:rFonts w:hint="eastAsia" w:ascii="仿宋_GB2312" w:eastAsia="仿宋_GB2312"/>
          <w:b w:val="0"/>
          <w:bCs w:val="0"/>
          <w:color w:val="auto"/>
          <w:sz w:val="32"/>
          <w:szCs w:val="32"/>
          <w:lang w:val="en-US" w:eastAsia="zh-CN"/>
        </w:rPr>
        <w:t>6</w:t>
      </w:r>
      <w:r>
        <w:rPr>
          <w:rFonts w:hint="eastAsia" w:ascii="仿宋_GB2312" w:eastAsia="仿宋_GB2312"/>
          <w:b w:val="0"/>
          <w:bCs w:val="0"/>
          <w:color w:val="auto"/>
          <w:sz w:val="32"/>
          <w:szCs w:val="32"/>
        </w:rPr>
        <w:t>分钟内，成绩按百分制计算，复试评委组成员的平均分（去除1个最高分和1个最低分后）为面试成绩（保留小数点后两位），75分及以上为合格，75分以下的考生不再计算总分。复试成绩在复试结束后当场向应聘者公布。复试使用统一试题的，复试期间应当对考生实行封闭式管理。</w:t>
      </w:r>
    </w:p>
    <w:p>
      <w:pPr>
        <w:numPr>
          <w:ilvl w:val="0"/>
          <w:numId w:val="0"/>
        </w:numPr>
        <w:spacing w:line="520" w:lineRule="exact"/>
        <w:ind w:firstLine="640" w:firstLineChars="200"/>
        <w:rPr>
          <w:rFonts w:hint="eastAsia" w:ascii="仿宋_GB2312" w:eastAsia="仿宋_GB2312"/>
          <w:b w:val="0"/>
          <w:bCs w:val="0"/>
          <w:color w:val="auto"/>
          <w:sz w:val="32"/>
          <w:szCs w:val="32"/>
        </w:rPr>
      </w:pPr>
      <w:r>
        <w:rPr>
          <w:rFonts w:hint="eastAsia" w:ascii="仿宋_GB2312" w:eastAsia="仿宋_GB2312" w:cs="Times New Roman"/>
          <w:b w:val="0"/>
          <w:bCs w:val="0"/>
          <w:color w:val="auto"/>
          <w:sz w:val="32"/>
          <w:szCs w:val="32"/>
        </w:rPr>
        <w:t>最终成绩的计算方法：笔试、初试和复试成绩按 3：3：4比例合成总成绩，总成绩为100分，合格线为60分。</w:t>
      </w:r>
    </w:p>
    <w:p>
      <w:pPr>
        <w:ind w:firstLine="643" w:firstLineChars="200"/>
        <w:rPr>
          <w:rFonts w:ascii="仿宋_GB2312" w:eastAsia="仿宋_GB2312"/>
          <w:b/>
          <w:bCs/>
          <w:color w:val="auto"/>
          <w:sz w:val="32"/>
          <w:szCs w:val="32"/>
        </w:rPr>
      </w:pPr>
      <w:r>
        <w:rPr>
          <w:rFonts w:hint="eastAsia" w:ascii="仿宋_GB2312" w:eastAsia="仿宋_GB2312"/>
          <w:b/>
          <w:bCs/>
          <w:color w:val="auto"/>
          <w:sz w:val="32"/>
          <w:szCs w:val="32"/>
        </w:rPr>
        <w:t>七、体检</w:t>
      </w:r>
    </w:p>
    <w:p>
      <w:pPr>
        <w:spacing w:line="520" w:lineRule="exact"/>
        <w:ind w:firstLine="640" w:firstLineChars="200"/>
        <w:rPr>
          <w:rFonts w:hint="eastAsia" w:ascii="仿宋_GB2312" w:eastAsia="仿宋_GB2312"/>
          <w:b w:val="0"/>
          <w:bCs w:val="0"/>
          <w:color w:val="auto"/>
          <w:sz w:val="32"/>
          <w:szCs w:val="32"/>
        </w:rPr>
      </w:pPr>
      <w:r>
        <w:rPr>
          <w:rFonts w:hint="eastAsia" w:ascii="仿宋_GB2312" w:eastAsia="仿宋_GB2312"/>
          <w:b w:val="0"/>
          <w:bCs w:val="0"/>
          <w:color w:val="auto"/>
          <w:sz w:val="32"/>
          <w:szCs w:val="32"/>
        </w:rPr>
        <w:t>根据拟聘人数，各招聘岗位按照考生总成绩从高分到低分确定等额体检人选。根据《广东省事业单位公开招聘人员体检实施细则（试行）》规定，组织体检人选到指定区级以上综合性医院进行体检。体检不合格的，可按成绩高低在具备候选资格人员中依次递补。体检所需费用由招聘单位支出。</w:t>
      </w:r>
    </w:p>
    <w:p>
      <w:pPr>
        <w:ind w:firstLine="643" w:firstLineChars="200"/>
        <w:rPr>
          <w:rFonts w:ascii="仿宋_GB2312" w:eastAsia="仿宋_GB2312"/>
          <w:b/>
          <w:bCs/>
          <w:color w:val="auto"/>
          <w:sz w:val="32"/>
          <w:szCs w:val="32"/>
        </w:rPr>
      </w:pPr>
      <w:r>
        <w:rPr>
          <w:rFonts w:hint="eastAsia" w:ascii="仿宋_GB2312" w:eastAsia="仿宋_GB2312"/>
          <w:b/>
          <w:bCs/>
          <w:color w:val="auto"/>
          <w:sz w:val="32"/>
          <w:szCs w:val="32"/>
        </w:rPr>
        <w:t>八、考察</w:t>
      </w:r>
    </w:p>
    <w:p>
      <w:pPr>
        <w:spacing w:line="520" w:lineRule="exact"/>
        <w:ind w:firstLine="640" w:firstLineChars="200"/>
        <w:rPr>
          <w:rFonts w:hint="eastAsia" w:ascii="仿宋_GB2312" w:eastAsia="仿宋_GB2312"/>
          <w:b w:val="0"/>
          <w:bCs w:val="0"/>
          <w:color w:val="auto"/>
          <w:sz w:val="32"/>
          <w:szCs w:val="32"/>
        </w:rPr>
      </w:pPr>
      <w:r>
        <w:rPr>
          <w:rFonts w:hint="eastAsia" w:ascii="仿宋_GB2312" w:eastAsia="仿宋_GB2312"/>
          <w:b w:val="0"/>
          <w:bCs w:val="0"/>
          <w:color w:val="auto"/>
          <w:sz w:val="32"/>
          <w:szCs w:val="32"/>
        </w:rPr>
        <w:t>对体检合格者，按照《广东省事业单位公开招聘人员考察工作实施细则（试行）》进行组织考察。因考察不合格或放弃聘用的，</w:t>
      </w:r>
      <w:r>
        <w:rPr>
          <w:rFonts w:hint="eastAsia" w:ascii="仿宋_GB2312" w:hAnsi="仿宋_GB2312" w:eastAsia="仿宋_GB2312"/>
          <w:sz w:val="32"/>
          <w:szCs w:val="32"/>
        </w:rPr>
        <w:t>可根据实际</w:t>
      </w:r>
      <w:r>
        <w:rPr>
          <w:rFonts w:hint="eastAsia" w:ascii="仿宋_GB2312" w:eastAsia="仿宋_GB2312"/>
          <w:b w:val="0"/>
          <w:bCs w:val="0"/>
          <w:color w:val="auto"/>
          <w:sz w:val="32"/>
          <w:szCs w:val="32"/>
        </w:rPr>
        <w:t>在同一岗位中按报考人员总成绩由高分到低分依次递补。</w:t>
      </w:r>
    </w:p>
    <w:p>
      <w:pPr>
        <w:ind w:firstLine="643" w:firstLineChars="200"/>
        <w:rPr>
          <w:rFonts w:ascii="仿宋_GB2312" w:eastAsia="仿宋_GB2312"/>
          <w:b/>
          <w:bCs/>
          <w:color w:val="auto"/>
          <w:sz w:val="32"/>
          <w:szCs w:val="32"/>
        </w:rPr>
      </w:pPr>
      <w:r>
        <w:rPr>
          <w:rFonts w:hint="eastAsia" w:ascii="仿宋_GB2312" w:eastAsia="仿宋_GB2312"/>
          <w:b/>
          <w:bCs/>
          <w:color w:val="auto"/>
          <w:sz w:val="32"/>
          <w:szCs w:val="32"/>
        </w:rPr>
        <w:t>九、确定拟聘人员及公示</w:t>
      </w:r>
    </w:p>
    <w:p>
      <w:pPr>
        <w:spacing w:line="520" w:lineRule="exact"/>
        <w:ind w:firstLine="640" w:firstLineChars="200"/>
        <w:rPr>
          <w:rFonts w:hint="eastAsia" w:ascii="仿宋_GB2312" w:eastAsia="仿宋_GB2312"/>
          <w:b w:val="0"/>
          <w:bCs w:val="0"/>
          <w:color w:val="auto"/>
          <w:sz w:val="32"/>
          <w:szCs w:val="32"/>
        </w:rPr>
      </w:pPr>
      <w:r>
        <w:rPr>
          <w:rFonts w:hint="eastAsia" w:ascii="仿宋_GB2312" w:eastAsia="仿宋_GB2312"/>
          <w:b w:val="0"/>
          <w:bCs w:val="0"/>
          <w:color w:val="auto"/>
          <w:sz w:val="32"/>
          <w:szCs w:val="32"/>
        </w:rPr>
        <w:t>体检、考察合格者，经用人单位及其主管部门负责人集体研究确定拟聘人选。拟聘人选在我校招聘网站</w:t>
      </w:r>
      <w:r>
        <w:rPr>
          <w:rFonts w:hint="eastAsia" w:ascii="仿宋_GB2312" w:eastAsia="仿宋_GB2312"/>
          <w:b w:val="0"/>
          <w:bCs w:val="0"/>
          <w:color w:val="auto"/>
          <w:sz w:val="32"/>
          <w:szCs w:val="32"/>
          <w:lang w:val="en-US" w:eastAsia="zh-CN"/>
        </w:rPr>
        <w:t>以及佛山市</w:t>
      </w:r>
      <w:r>
        <w:rPr>
          <w:rFonts w:hint="eastAsia" w:ascii="仿宋_GB2312" w:eastAsia="仿宋_GB2312"/>
          <w:b w:val="0"/>
          <w:bCs w:val="0"/>
          <w:color w:val="auto"/>
          <w:sz w:val="32"/>
          <w:szCs w:val="32"/>
        </w:rPr>
        <w:t>人社</w:t>
      </w:r>
      <w:r>
        <w:rPr>
          <w:rFonts w:hint="eastAsia" w:ascii="仿宋_GB2312" w:eastAsia="仿宋_GB2312"/>
          <w:b w:val="0"/>
          <w:bCs w:val="0"/>
          <w:color w:val="auto"/>
          <w:sz w:val="32"/>
          <w:szCs w:val="32"/>
          <w:lang w:val="en-US" w:eastAsia="zh-CN"/>
        </w:rPr>
        <w:t>部门政务</w:t>
      </w:r>
      <w:r>
        <w:rPr>
          <w:rFonts w:hint="eastAsia" w:ascii="仿宋_GB2312" w:eastAsia="仿宋_GB2312"/>
          <w:b w:val="0"/>
          <w:bCs w:val="0"/>
          <w:color w:val="auto"/>
          <w:sz w:val="32"/>
          <w:szCs w:val="32"/>
        </w:rPr>
        <w:t>网站公示7个工作日。</w:t>
      </w:r>
    </w:p>
    <w:p>
      <w:pPr>
        <w:ind w:firstLine="643" w:firstLineChars="200"/>
        <w:rPr>
          <w:rFonts w:ascii="仿宋_GB2312" w:eastAsia="仿宋_GB2312"/>
          <w:b/>
          <w:bCs/>
          <w:color w:val="auto"/>
          <w:sz w:val="32"/>
          <w:szCs w:val="32"/>
        </w:rPr>
      </w:pPr>
      <w:r>
        <w:rPr>
          <w:rFonts w:hint="eastAsia" w:ascii="仿宋_GB2312" w:eastAsia="仿宋_GB2312"/>
          <w:b/>
          <w:bCs/>
          <w:color w:val="auto"/>
          <w:sz w:val="32"/>
          <w:szCs w:val="32"/>
        </w:rPr>
        <w:t>十、办理聘用</w:t>
      </w:r>
      <w:r>
        <w:rPr>
          <w:rFonts w:hint="eastAsia" w:ascii="仿宋_GB2312" w:eastAsia="仿宋_GB2312"/>
          <w:b/>
          <w:bCs/>
          <w:color w:val="auto"/>
          <w:sz w:val="32"/>
          <w:szCs w:val="32"/>
          <w:lang w:val="en-US" w:eastAsia="zh-CN"/>
        </w:rPr>
        <w:t>和入编</w:t>
      </w:r>
      <w:r>
        <w:rPr>
          <w:rFonts w:hint="eastAsia" w:ascii="仿宋_GB2312" w:eastAsia="仿宋_GB2312"/>
          <w:b/>
          <w:bCs/>
          <w:color w:val="auto"/>
          <w:sz w:val="32"/>
          <w:szCs w:val="32"/>
        </w:rPr>
        <w:t>手续</w:t>
      </w:r>
    </w:p>
    <w:p>
      <w:pPr>
        <w:spacing w:line="520" w:lineRule="exact"/>
        <w:ind w:firstLine="640" w:firstLineChars="200"/>
        <w:rPr>
          <w:rFonts w:hint="eastAsia" w:ascii="仿宋_GB2312" w:eastAsia="仿宋_GB2312"/>
          <w:color w:val="auto"/>
          <w:sz w:val="32"/>
          <w:szCs w:val="32"/>
        </w:rPr>
      </w:pPr>
      <w:r>
        <w:rPr>
          <w:rFonts w:hint="eastAsia" w:ascii="仿宋_GB2312" w:eastAsia="仿宋_GB2312"/>
          <w:b w:val="0"/>
          <w:bCs w:val="0"/>
          <w:color w:val="auto"/>
          <w:sz w:val="32"/>
          <w:szCs w:val="32"/>
        </w:rPr>
        <w:t>拟聘用人员经公示无异议的，用人单位按照有关规定办理聘用</w:t>
      </w:r>
      <w:r>
        <w:rPr>
          <w:rFonts w:hint="eastAsia" w:ascii="仿宋_GB2312" w:eastAsia="仿宋_GB2312"/>
          <w:b w:val="0"/>
          <w:bCs w:val="0"/>
          <w:color w:val="auto"/>
          <w:sz w:val="32"/>
          <w:szCs w:val="32"/>
          <w:lang w:val="en-US" w:eastAsia="zh-CN"/>
        </w:rPr>
        <w:t>和入编</w:t>
      </w:r>
      <w:r>
        <w:rPr>
          <w:rFonts w:hint="eastAsia" w:ascii="仿宋_GB2312" w:eastAsia="仿宋_GB2312"/>
          <w:b w:val="0"/>
          <w:bCs w:val="0"/>
          <w:color w:val="auto"/>
          <w:sz w:val="32"/>
          <w:szCs w:val="32"/>
        </w:rPr>
        <w:t>手续，与聘用人员签订聘用合同，并严格履行合同条款。原则上在202</w:t>
      </w:r>
      <w:r>
        <w:rPr>
          <w:rFonts w:hint="eastAsia" w:ascii="仿宋_GB2312" w:eastAsia="仿宋_GB2312"/>
          <w:b w:val="0"/>
          <w:bCs w:val="0"/>
          <w:color w:val="auto"/>
          <w:sz w:val="32"/>
          <w:szCs w:val="32"/>
          <w:lang w:val="en-US" w:eastAsia="zh-CN"/>
        </w:rPr>
        <w:t>3</w:t>
      </w:r>
      <w:r>
        <w:rPr>
          <w:rFonts w:hint="eastAsia" w:ascii="仿宋_GB2312" w:eastAsia="仿宋_GB2312"/>
          <w:b w:val="0"/>
          <w:bCs w:val="0"/>
          <w:color w:val="auto"/>
          <w:sz w:val="32"/>
          <w:szCs w:val="32"/>
        </w:rPr>
        <w:t>年</w:t>
      </w:r>
      <w:r>
        <w:rPr>
          <w:rFonts w:hint="eastAsia" w:ascii="仿宋_GB2312" w:eastAsia="仿宋_GB2312"/>
          <w:b w:val="0"/>
          <w:bCs w:val="0"/>
          <w:color w:val="auto"/>
          <w:sz w:val="32"/>
          <w:szCs w:val="32"/>
          <w:lang w:val="en-US" w:eastAsia="zh-CN"/>
        </w:rPr>
        <w:t>2</w:t>
      </w:r>
      <w:r>
        <w:rPr>
          <w:rFonts w:hint="eastAsia" w:ascii="仿宋_GB2312" w:eastAsia="仿宋_GB2312"/>
          <w:b w:val="0"/>
          <w:bCs w:val="0"/>
          <w:color w:val="auto"/>
          <w:sz w:val="32"/>
          <w:szCs w:val="32"/>
        </w:rPr>
        <w:t>月</w:t>
      </w:r>
      <w:r>
        <w:rPr>
          <w:rFonts w:hint="eastAsia" w:ascii="仿宋_GB2312" w:eastAsia="仿宋_GB2312"/>
          <w:b w:val="0"/>
          <w:bCs w:val="0"/>
          <w:color w:val="auto"/>
          <w:sz w:val="32"/>
          <w:szCs w:val="32"/>
          <w:lang w:val="en-US" w:eastAsia="zh-CN"/>
        </w:rPr>
        <w:t>28</w:t>
      </w:r>
      <w:r>
        <w:rPr>
          <w:rFonts w:hint="eastAsia" w:ascii="仿宋_GB2312" w:eastAsia="仿宋_GB2312"/>
          <w:b w:val="0"/>
          <w:bCs w:val="0"/>
          <w:color w:val="auto"/>
          <w:sz w:val="32"/>
          <w:szCs w:val="32"/>
        </w:rPr>
        <w:t>前入职，否则视为放弃聘用。</w:t>
      </w:r>
    </w:p>
    <w:p>
      <w:pPr>
        <w:numPr>
          <w:ilvl w:val="0"/>
          <w:numId w:val="0"/>
        </w:numPr>
        <w:ind w:left="630" w:leftChars="0"/>
        <w:rPr>
          <w:rFonts w:hint="eastAsia" w:ascii="仿宋_GB2312" w:eastAsia="仿宋_GB2312"/>
          <w:b/>
          <w:bCs/>
          <w:color w:val="auto"/>
          <w:sz w:val="32"/>
          <w:szCs w:val="32"/>
          <w:lang w:val="en-US" w:eastAsia="zh-CN"/>
        </w:rPr>
      </w:pPr>
      <w:r>
        <w:rPr>
          <w:rFonts w:hint="eastAsia" w:ascii="仿宋_GB2312" w:eastAsia="仿宋_GB2312"/>
          <w:b/>
          <w:bCs/>
          <w:color w:val="auto"/>
          <w:sz w:val="32"/>
          <w:szCs w:val="32"/>
          <w:lang w:val="en-US" w:eastAsia="zh-CN"/>
        </w:rPr>
        <w:t>十一、疫情防控有关要求</w:t>
      </w:r>
    </w:p>
    <w:p>
      <w:pPr>
        <w:spacing w:line="520" w:lineRule="exact"/>
        <w:ind w:firstLine="640" w:firstLineChars="200"/>
        <w:rPr>
          <w:rFonts w:hint="eastAsia" w:ascii="仿宋_GB2312" w:eastAsia="仿宋_GB2312"/>
          <w:b w:val="0"/>
          <w:bCs w:val="0"/>
          <w:color w:val="auto"/>
          <w:sz w:val="32"/>
          <w:szCs w:val="32"/>
          <w:lang w:val="en-US" w:eastAsia="zh-CN"/>
        </w:rPr>
      </w:pPr>
      <w:r>
        <w:rPr>
          <w:rFonts w:hint="eastAsia" w:ascii="仿宋_GB2312" w:eastAsia="仿宋_GB2312"/>
          <w:b w:val="0"/>
          <w:bCs w:val="0"/>
          <w:color w:val="auto"/>
          <w:sz w:val="32"/>
          <w:szCs w:val="32"/>
          <w:lang w:val="en-US" w:eastAsia="zh-CN"/>
        </w:rPr>
        <w:t>本次招聘在新冠肺炎疫情防控常态化下开展，报考人员应当按照佛山市和我校防疫的最新要求，做好报名、资格审</w:t>
      </w:r>
      <w:bookmarkStart w:id="0" w:name="_GoBack"/>
      <w:bookmarkEnd w:id="0"/>
      <w:r>
        <w:rPr>
          <w:rFonts w:hint="eastAsia" w:ascii="仿宋_GB2312" w:eastAsia="仿宋_GB2312"/>
          <w:b w:val="0"/>
          <w:bCs w:val="0"/>
          <w:color w:val="auto"/>
          <w:sz w:val="32"/>
          <w:szCs w:val="32"/>
          <w:lang w:val="en-US" w:eastAsia="zh-CN"/>
        </w:rPr>
        <w:t>查（复查）、笔试、初试和复试工作。因疫情影响导致本次招聘时间调整的，将综合考虑各种因素做出合理安排，请报考人员及时关注我校招聘网站有关公告信息。报考人员应做好健康监测，避免前往国内高、中风险地区及国（境）外。我校将在资格审查（复查）、笔试、初试和复试前明确疫情防控要求，不符合疫情防控要求的人员不得参加资格审查（复查）、笔试、初试和复试。</w:t>
      </w:r>
    </w:p>
    <w:p>
      <w:pPr>
        <w:ind w:firstLine="643" w:firstLineChars="200"/>
        <w:rPr>
          <w:rFonts w:ascii="仿宋_GB2312" w:eastAsia="仿宋_GB2312"/>
          <w:b/>
          <w:bCs/>
          <w:color w:val="auto"/>
          <w:sz w:val="32"/>
          <w:szCs w:val="32"/>
        </w:rPr>
      </w:pPr>
      <w:r>
        <w:rPr>
          <w:rFonts w:hint="eastAsia" w:ascii="仿宋_GB2312" w:eastAsia="仿宋_GB2312"/>
          <w:b/>
          <w:bCs/>
          <w:color w:val="auto"/>
          <w:sz w:val="32"/>
          <w:szCs w:val="32"/>
        </w:rPr>
        <w:t>十</w:t>
      </w:r>
      <w:r>
        <w:rPr>
          <w:rFonts w:hint="eastAsia" w:ascii="仿宋_GB2312" w:eastAsia="仿宋_GB2312"/>
          <w:b/>
          <w:bCs/>
          <w:color w:val="auto"/>
          <w:sz w:val="32"/>
          <w:szCs w:val="32"/>
          <w:lang w:val="en-US" w:eastAsia="zh-CN"/>
        </w:rPr>
        <w:t>二</w:t>
      </w:r>
      <w:r>
        <w:rPr>
          <w:rFonts w:hint="eastAsia" w:ascii="仿宋_GB2312" w:eastAsia="仿宋_GB2312"/>
          <w:b/>
          <w:bCs/>
          <w:color w:val="auto"/>
          <w:sz w:val="32"/>
          <w:szCs w:val="32"/>
        </w:rPr>
        <w:t>、联系方式</w:t>
      </w:r>
    </w:p>
    <w:p>
      <w:pPr>
        <w:spacing w:line="520" w:lineRule="exact"/>
        <w:ind w:firstLine="640" w:firstLineChars="200"/>
        <w:rPr>
          <w:rFonts w:hint="default" w:ascii="仿宋_GB2312" w:eastAsia="仿宋_GB2312"/>
          <w:b w:val="0"/>
          <w:bCs w:val="0"/>
          <w:color w:val="auto"/>
          <w:sz w:val="32"/>
          <w:szCs w:val="32"/>
          <w:lang w:val="en-US" w:eastAsia="zh-CN"/>
        </w:rPr>
      </w:pPr>
      <w:r>
        <w:rPr>
          <w:rFonts w:hint="eastAsia" w:ascii="仿宋_GB2312" w:eastAsia="仿宋_GB2312"/>
          <w:b w:val="0"/>
          <w:bCs w:val="0"/>
          <w:color w:val="auto"/>
          <w:sz w:val="32"/>
          <w:szCs w:val="32"/>
          <w:lang w:val="en-US" w:eastAsia="zh-CN"/>
        </w:rPr>
        <w:t>招聘业务联系方式：0757—83962588 罗老师、许老师</w:t>
      </w:r>
    </w:p>
    <w:p>
      <w:pPr>
        <w:spacing w:line="520" w:lineRule="exact"/>
        <w:ind w:firstLine="640" w:firstLineChars="200"/>
        <w:rPr>
          <w:rFonts w:hint="eastAsia" w:ascii="仿宋_GB2312" w:eastAsia="仿宋_GB2312"/>
          <w:b w:val="0"/>
          <w:bCs w:val="0"/>
          <w:color w:val="auto"/>
          <w:sz w:val="32"/>
          <w:szCs w:val="32"/>
          <w:lang w:val="en-US" w:eastAsia="zh-CN"/>
        </w:rPr>
      </w:pPr>
      <w:r>
        <w:rPr>
          <w:rFonts w:hint="eastAsia" w:ascii="仿宋_GB2312" w:eastAsia="仿宋_GB2312"/>
          <w:b w:val="0"/>
          <w:bCs w:val="0"/>
          <w:color w:val="auto"/>
          <w:sz w:val="32"/>
          <w:szCs w:val="32"/>
          <w:lang w:val="en-US" w:eastAsia="zh-CN"/>
        </w:rPr>
        <w:t xml:space="preserve">监督电话：0757—82967011（佛山科学技术学院纪检监察室） </w:t>
      </w:r>
    </w:p>
    <w:p>
      <w:pPr>
        <w:spacing w:line="520" w:lineRule="exact"/>
        <w:ind w:firstLine="640" w:firstLineChars="200"/>
        <w:rPr>
          <w:rFonts w:hint="eastAsia" w:ascii="仿宋_GB2312" w:eastAsia="仿宋_GB2312"/>
          <w:b w:val="0"/>
          <w:bCs w:val="0"/>
          <w:color w:val="auto"/>
          <w:sz w:val="32"/>
          <w:szCs w:val="32"/>
          <w:lang w:val="en-US" w:eastAsia="zh-CN"/>
        </w:rPr>
      </w:pPr>
      <w:r>
        <w:rPr>
          <w:rFonts w:hint="eastAsia" w:ascii="仿宋_GB2312" w:eastAsia="仿宋_GB2312"/>
          <w:b w:val="0"/>
          <w:bCs w:val="0"/>
          <w:color w:val="auto"/>
          <w:sz w:val="32"/>
          <w:szCs w:val="32"/>
          <w:lang w:val="en-US" w:eastAsia="zh-CN"/>
        </w:rPr>
        <w:t>联系地址：广东省佛山市南海区狮山镇广云路33号佛山科学技术学院A1-417室</w:t>
      </w:r>
    </w:p>
    <w:p>
      <w:pPr>
        <w:spacing w:line="520" w:lineRule="exact"/>
        <w:ind w:firstLine="640" w:firstLineChars="200"/>
        <w:rPr>
          <w:rFonts w:hint="eastAsia" w:ascii="仿宋_GB2312" w:eastAsia="仿宋_GB2312"/>
          <w:b w:val="0"/>
          <w:bCs w:val="0"/>
          <w:color w:val="auto"/>
          <w:sz w:val="32"/>
          <w:szCs w:val="32"/>
          <w:lang w:val="en-US" w:eastAsia="zh-CN"/>
        </w:rPr>
      </w:pPr>
      <w:r>
        <w:rPr>
          <w:rFonts w:hint="eastAsia" w:ascii="仿宋_GB2312" w:eastAsia="仿宋_GB2312"/>
          <w:b w:val="0"/>
          <w:bCs w:val="0"/>
          <w:color w:val="auto"/>
          <w:sz w:val="32"/>
          <w:szCs w:val="32"/>
          <w:lang w:val="en-US" w:eastAsia="zh-CN"/>
        </w:rPr>
        <w:t xml:space="preserve">邮政编码：528225 </w:t>
      </w:r>
    </w:p>
    <w:p>
      <w:pPr>
        <w:spacing w:line="520" w:lineRule="exact"/>
        <w:ind w:firstLine="640" w:firstLineChars="200"/>
        <w:rPr>
          <w:rFonts w:hint="eastAsia" w:ascii="仿宋_GB2312" w:eastAsia="仿宋_GB2312"/>
          <w:b w:val="0"/>
          <w:bCs w:val="0"/>
          <w:color w:val="auto"/>
          <w:sz w:val="32"/>
          <w:szCs w:val="32"/>
          <w:lang w:val="en-US" w:eastAsia="zh-CN"/>
        </w:rPr>
      </w:pPr>
    </w:p>
    <w:p>
      <w:pPr>
        <w:spacing w:line="520" w:lineRule="exact"/>
        <w:ind w:firstLine="4480" w:firstLineChars="1400"/>
        <w:rPr>
          <w:rFonts w:hint="eastAsia" w:ascii="仿宋_GB2312" w:eastAsia="仿宋_GB2312"/>
          <w:b w:val="0"/>
          <w:bCs w:val="0"/>
          <w:color w:val="auto"/>
          <w:sz w:val="32"/>
          <w:szCs w:val="32"/>
          <w:lang w:val="en-US" w:eastAsia="zh-CN"/>
        </w:rPr>
      </w:pPr>
      <w:r>
        <w:rPr>
          <w:rFonts w:hint="eastAsia" w:ascii="仿宋_GB2312" w:eastAsia="仿宋_GB2312"/>
          <w:b w:val="0"/>
          <w:bCs w:val="0"/>
          <w:color w:val="auto"/>
          <w:sz w:val="32"/>
          <w:szCs w:val="32"/>
          <w:lang w:val="en-US" w:eastAsia="zh-CN"/>
        </w:rPr>
        <w:t>佛山科学技术学院</w:t>
      </w:r>
    </w:p>
    <w:p>
      <w:pPr>
        <w:spacing w:line="520" w:lineRule="exact"/>
        <w:ind w:left="0" w:leftChars="0" w:firstLine="4480" w:firstLineChars="1400"/>
        <w:rPr>
          <w:rFonts w:ascii="Times New Roman" w:hAnsi="Times New Roman" w:eastAsia="仿宋_GB2312" w:cs="Times New Roman"/>
          <w:color w:val="auto"/>
          <w:sz w:val="32"/>
          <w:szCs w:val="32"/>
          <w:highlight w:val="none"/>
          <w:u w:val="none"/>
        </w:rPr>
      </w:pPr>
      <w:r>
        <w:rPr>
          <w:rFonts w:hint="eastAsia" w:ascii="仿宋_GB2312" w:eastAsia="仿宋_GB2312"/>
          <w:b w:val="0"/>
          <w:bCs w:val="0"/>
          <w:color w:val="auto"/>
          <w:sz w:val="32"/>
          <w:szCs w:val="32"/>
          <w:lang w:val="en-US" w:eastAsia="zh-CN"/>
        </w:rPr>
        <w:t>2022年11月15日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3363EE"/>
    <w:multiLevelType w:val="singleLevel"/>
    <w:tmpl w:val="083363E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yYzAwZTJiMGFjOGZmMjU3YzM5OGEzY2Q1OGQ1NTYifQ=="/>
  </w:docVars>
  <w:rsids>
    <w:rsidRoot w:val="43D2019D"/>
    <w:rsid w:val="000802BB"/>
    <w:rsid w:val="00486D1C"/>
    <w:rsid w:val="005B11B3"/>
    <w:rsid w:val="009B2001"/>
    <w:rsid w:val="00F167C1"/>
    <w:rsid w:val="01A16242"/>
    <w:rsid w:val="03086941"/>
    <w:rsid w:val="035618BA"/>
    <w:rsid w:val="03F06838"/>
    <w:rsid w:val="04FD0D06"/>
    <w:rsid w:val="053A4BCA"/>
    <w:rsid w:val="058024C8"/>
    <w:rsid w:val="062E0F1B"/>
    <w:rsid w:val="07203953"/>
    <w:rsid w:val="08FE19A2"/>
    <w:rsid w:val="0E66599B"/>
    <w:rsid w:val="0E933C47"/>
    <w:rsid w:val="0FEF344D"/>
    <w:rsid w:val="10774183"/>
    <w:rsid w:val="110B6683"/>
    <w:rsid w:val="13F9351D"/>
    <w:rsid w:val="143518D8"/>
    <w:rsid w:val="161837C6"/>
    <w:rsid w:val="18186DF2"/>
    <w:rsid w:val="187740D2"/>
    <w:rsid w:val="18B258B2"/>
    <w:rsid w:val="193F3E56"/>
    <w:rsid w:val="1A9A594A"/>
    <w:rsid w:val="1AB175DA"/>
    <w:rsid w:val="1BAF3907"/>
    <w:rsid w:val="1D106DB1"/>
    <w:rsid w:val="1E59431D"/>
    <w:rsid w:val="1F4B693A"/>
    <w:rsid w:val="207F18CD"/>
    <w:rsid w:val="20FC1DA0"/>
    <w:rsid w:val="21215942"/>
    <w:rsid w:val="22466E59"/>
    <w:rsid w:val="22537A38"/>
    <w:rsid w:val="234D7474"/>
    <w:rsid w:val="24F510A6"/>
    <w:rsid w:val="269C140F"/>
    <w:rsid w:val="27A47E37"/>
    <w:rsid w:val="28155CAF"/>
    <w:rsid w:val="28896984"/>
    <w:rsid w:val="295C77B1"/>
    <w:rsid w:val="2AE63E9D"/>
    <w:rsid w:val="2BCF794F"/>
    <w:rsid w:val="2BEB6F34"/>
    <w:rsid w:val="2C3F5181"/>
    <w:rsid w:val="2C5F14C9"/>
    <w:rsid w:val="2EAE1E56"/>
    <w:rsid w:val="2F3A7F40"/>
    <w:rsid w:val="30562C99"/>
    <w:rsid w:val="30AC3134"/>
    <w:rsid w:val="30BE6FE1"/>
    <w:rsid w:val="30C721BC"/>
    <w:rsid w:val="315A58BA"/>
    <w:rsid w:val="31813D45"/>
    <w:rsid w:val="3274137C"/>
    <w:rsid w:val="33F733AE"/>
    <w:rsid w:val="34B8131B"/>
    <w:rsid w:val="351C2B5D"/>
    <w:rsid w:val="36150619"/>
    <w:rsid w:val="367D6742"/>
    <w:rsid w:val="3702407C"/>
    <w:rsid w:val="371565B2"/>
    <w:rsid w:val="37BC27E5"/>
    <w:rsid w:val="387470DE"/>
    <w:rsid w:val="38A55A7C"/>
    <w:rsid w:val="39117493"/>
    <w:rsid w:val="391C287B"/>
    <w:rsid w:val="39EB6AAE"/>
    <w:rsid w:val="3A4F51E0"/>
    <w:rsid w:val="3AB07A74"/>
    <w:rsid w:val="3EA16ADA"/>
    <w:rsid w:val="3F0C6992"/>
    <w:rsid w:val="405D1DCA"/>
    <w:rsid w:val="40DF0DCB"/>
    <w:rsid w:val="40F82340"/>
    <w:rsid w:val="41C609D9"/>
    <w:rsid w:val="43D2019D"/>
    <w:rsid w:val="465A655C"/>
    <w:rsid w:val="46AE70D1"/>
    <w:rsid w:val="472C13A0"/>
    <w:rsid w:val="476A5586"/>
    <w:rsid w:val="48043D86"/>
    <w:rsid w:val="482B0FD1"/>
    <w:rsid w:val="48D90553"/>
    <w:rsid w:val="49471698"/>
    <w:rsid w:val="4A764312"/>
    <w:rsid w:val="4B703F0E"/>
    <w:rsid w:val="4BB265F9"/>
    <w:rsid w:val="4BE12837"/>
    <w:rsid w:val="4CED4DCA"/>
    <w:rsid w:val="4D1F316D"/>
    <w:rsid w:val="4D873E0C"/>
    <w:rsid w:val="4E9424D4"/>
    <w:rsid w:val="4F727534"/>
    <w:rsid w:val="4FC06436"/>
    <w:rsid w:val="508045E4"/>
    <w:rsid w:val="51503ADC"/>
    <w:rsid w:val="53803EAE"/>
    <w:rsid w:val="53A1135E"/>
    <w:rsid w:val="540855F7"/>
    <w:rsid w:val="54EB6DC2"/>
    <w:rsid w:val="55245892"/>
    <w:rsid w:val="572F4772"/>
    <w:rsid w:val="584E4887"/>
    <w:rsid w:val="58B30250"/>
    <w:rsid w:val="5B561BE3"/>
    <w:rsid w:val="5CAF6BF3"/>
    <w:rsid w:val="5CC10AC9"/>
    <w:rsid w:val="5CC46B25"/>
    <w:rsid w:val="5CDE6864"/>
    <w:rsid w:val="5DA0638F"/>
    <w:rsid w:val="5DB67A36"/>
    <w:rsid w:val="5F07605A"/>
    <w:rsid w:val="5F0B7B8E"/>
    <w:rsid w:val="5F114DC6"/>
    <w:rsid w:val="61CB155E"/>
    <w:rsid w:val="625C46F4"/>
    <w:rsid w:val="6271745D"/>
    <w:rsid w:val="64B90B25"/>
    <w:rsid w:val="66661C46"/>
    <w:rsid w:val="673606ED"/>
    <w:rsid w:val="684F7FEE"/>
    <w:rsid w:val="689033BA"/>
    <w:rsid w:val="68DD16B9"/>
    <w:rsid w:val="69427B79"/>
    <w:rsid w:val="6A1F6946"/>
    <w:rsid w:val="6A6200E6"/>
    <w:rsid w:val="6AB5296F"/>
    <w:rsid w:val="6B050AB7"/>
    <w:rsid w:val="6B117CEB"/>
    <w:rsid w:val="6B467DF9"/>
    <w:rsid w:val="6B98065D"/>
    <w:rsid w:val="6BA221E7"/>
    <w:rsid w:val="6C0B5E05"/>
    <w:rsid w:val="6C554B53"/>
    <w:rsid w:val="6DB83FD7"/>
    <w:rsid w:val="6E8C0CCC"/>
    <w:rsid w:val="70941EDF"/>
    <w:rsid w:val="70A2155E"/>
    <w:rsid w:val="71271383"/>
    <w:rsid w:val="724601BF"/>
    <w:rsid w:val="72826E50"/>
    <w:rsid w:val="72F8424B"/>
    <w:rsid w:val="73F32E77"/>
    <w:rsid w:val="74E33E1C"/>
    <w:rsid w:val="7561323F"/>
    <w:rsid w:val="762B5C83"/>
    <w:rsid w:val="77D33E02"/>
    <w:rsid w:val="77FA2D4F"/>
    <w:rsid w:val="7B3B2818"/>
    <w:rsid w:val="7D671722"/>
    <w:rsid w:val="7DFB58B2"/>
    <w:rsid w:val="7EDD5172"/>
    <w:rsid w:val="7F4706C1"/>
    <w:rsid w:val="7F7B5A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Autospacing="1" w:afterAutospacing="1"/>
      <w:jc w:val="left"/>
      <w:outlineLvl w:val="3"/>
    </w:pPr>
    <w:rPr>
      <w:rFonts w:hint="eastAsia" w:ascii="宋体" w:hAnsi="宋体" w:eastAsia="宋体" w:cs="Times New Roman"/>
      <w:kern w:val="0"/>
      <w:sz w:val="2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21"/>
    <w:qFormat/>
    <w:uiPriority w:val="0"/>
    <w:rPr>
      <w:sz w:val="18"/>
      <w:szCs w:val="18"/>
    </w:rPr>
  </w:style>
  <w:style w:type="paragraph" w:styleId="4">
    <w:name w:val="footer"/>
    <w:basedOn w:val="1"/>
    <w:link w:val="20"/>
    <w:qFormat/>
    <w:uiPriority w:val="0"/>
    <w:pPr>
      <w:tabs>
        <w:tab w:val="center" w:pos="4153"/>
        <w:tab w:val="right" w:pos="8306"/>
      </w:tabs>
      <w:snapToGrid w:val="0"/>
      <w:jc w:val="left"/>
    </w:pPr>
    <w:rPr>
      <w:sz w:val="18"/>
      <w:szCs w:val="18"/>
    </w:rPr>
  </w:style>
  <w:style w:type="paragraph" w:styleId="5">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page number"/>
    <w:basedOn w:val="8"/>
    <w:qFormat/>
    <w:uiPriority w:val="0"/>
  </w:style>
  <w:style w:type="character" w:styleId="10">
    <w:name w:val="FollowedHyperlink"/>
    <w:basedOn w:val="8"/>
    <w:qFormat/>
    <w:uiPriority w:val="0"/>
    <w:rPr>
      <w:color w:val="000000"/>
      <w:u w:val="none"/>
    </w:rPr>
  </w:style>
  <w:style w:type="character" w:styleId="11">
    <w:name w:val="Emphasis"/>
    <w:basedOn w:val="8"/>
    <w:qFormat/>
    <w:uiPriority w:val="0"/>
    <w:rPr>
      <w:i/>
    </w:rPr>
  </w:style>
  <w:style w:type="character" w:styleId="12">
    <w:name w:val="Hyperlink"/>
    <w:basedOn w:val="8"/>
    <w:qFormat/>
    <w:uiPriority w:val="0"/>
    <w:rPr>
      <w:color w:val="000000"/>
      <w:u w:val="none"/>
    </w:rPr>
  </w:style>
  <w:style w:type="character" w:customStyle="1" w:styleId="13">
    <w:name w:val="layui-layer-tabnow"/>
    <w:basedOn w:val="8"/>
    <w:qFormat/>
    <w:uiPriority w:val="0"/>
    <w:rPr>
      <w:bdr w:val="single" w:color="CCCCCC" w:sz="6" w:space="0"/>
      <w:shd w:val="clear" w:color="auto" w:fill="FFFFFF"/>
    </w:rPr>
  </w:style>
  <w:style w:type="character" w:customStyle="1" w:styleId="14">
    <w:name w:val="first-child"/>
    <w:basedOn w:val="8"/>
    <w:qFormat/>
    <w:uiPriority w:val="0"/>
  </w:style>
  <w:style w:type="character" w:customStyle="1" w:styleId="15">
    <w:name w:val="time"/>
    <w:basedOn w:val="8"/>
    <w:qFormat/>
    <w:uiPriority w:val="0"/>
  </w:style>
  <w:style w:type="character" w:customStyle="1" w:styleId="16">
    <w:name w:val="time1"/>
    <w:basedOn w:val="8"/>
    <w:qFormat/>
    <w:uiPriority w:val="0"/>
  </w:style>
  <w:style w:type="character" w:customStyle="1" w:styleId="17">
    <w:name w:val="jnjsbt"/>
    <w:basedOn w:val="8"/>
    <w:qFormat/>
    <w:uiPriority w:val="0"/>
    <w:rPr>
      <w:bdr w:val="single" w:color="E1F5FA" w:sz="6" w:space="0"/>
      <w:shd w:val="clear" w:color="auto" w:fill="F0FCFF"/>
    </w:rPr>
  </w:style>
  <w:style w:type="character" w:customStyle="1" w:styleId="18">
    <w:name w:val="jnjsbt1"/>
    <w:basedOn w:val="8"/>
    <w:qFormat/>
    <w:uiPriority w:val="0"/>
    <w:rPr>
      <w:bdr w:val="single" w:color="E1F5FA" w:sz="6" w:space="0"/>
      <w:shd w:val="clear" w:color="auto" w:fill="F0FCFF"/>
    </w:rPr>
  </w:style>
  <w:style w:type="character" w:customStyle="1" w:styleId="19">
    <w:name w:val="页眉 Char"/>
    <w:basedOn w:val="8"/>
    <w:link w:val="5"/>
    <w:qFormat/>
    <w:uiPriority w:val="0"/>
    <w:rPr>
      <w:rFonts w:asciiTheme="minorHAnsi" w:hAnsiTheme="minorHAnsi" w:eastAsiaTheme="minorEastAsia" w:cstheme="minorBidi"/>
      <w:kern w:val="2"/>
      <w:sz w:val="18"/>
      <w:szCs w:val="18"/>
    </w:rPr>
  </w:style>
  <w:style w:type="character" w:customStyle="1" w:styleId="20">
    <w:name w:val="页脚 Char"/>
    <w:basedOn w:val="8"/>
    <w:link w:val="4"/>
    <w:qFormat/>
    <w:uiPriority w:val="0"/>
    <w:rPr>
      <w:rFonts w:asciiTheme="minorHAnsi" w:hAnsiTheme="minorHAnsi" w:eastAsiaTheme="minorEastAsia" w:cstheme="minorBidi"/>
      <w:kern w:val="2"/>
      <w:sz w:val="18"/>
      <w:szCs w:val="18"/>
    </w:rPr>
  </w:style>
  <w:style w:type="character" w:customStyle="1" w:styleId="21">
    <w:name w:val="批注框文本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4689</Words>
  <Characters>4974</Characters>
  <Lines>28</Lines>
  <Paragraphs>7</Paragraphs>
  <TotalTime>39</TotalTime>
  <ScaleCrop>false</ScaleCrop>
  <LinksUpToDate>false</LinksUpToDate>
  <CharactersWithSpaces>5009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2020-09-14T05:17:00Z</dcterms:created>
  <dc:creator>嘎嘣脆儿</dc:creator>
  <cp:lastModifiedBy>许燕芬</cp:lastModifiedBy>
  <cp:lastPrinted>2021-12-21T00:24:00Z</cp:lastPrinted>
  <dcterms:modified xsi:type="dcterms:W3CDTF">2022-11-15T05:56:54Z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F6E3DE8293514BE1858D8BCCD2C6D28A</vt:lpwstr>
  </property>
</Properties>
</file>