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center"/>
        <w:rPr>
          <w:rFonts w:ascii="方正小标宋简体" w:hAnsi="方正小标宋简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</w:rPr>
        <w:t>佛山科学技术学院202</w:t>
      </w:r>
      <w:r>
        <w:rPr>
          <w:rFonts w:ascii="方正小标宋简体" w:hAnsi="方正小标宋简体" w:eastAsia="方正小标宋简体" w:cs="黑体"/>
          <w:bCs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</w:rPr>
        <w:t>年辅导员招聘拟聘人员公示</w:t>
      </w:r>
    </w:p>
    <w:p>
      <w:pPr>
        <w:autoSpaceDE w:val="0"/>
        <w:autoSpaceDN w:val="0"/>
        <w:spacing w:line="520" w:lineRule="exact"/>
        <w:jc w:val="center"/>
        <w:rPr>
          <w:rFonts w:ascii="方正小标宋简体" w:hAnsi="方正小标宋简体" w:eastAsia="方正小标宋简体" w:cs="黑体"/>
          <w:bCs/>
          <w:kern w:val="0"/>
          <w:sz w:val="44"/>
          <w:szCs w:val="44"/>
        </w:rPr>
      </w:pPr>
    </w:p>
    <w:p>
      <w:pPr>
        <w:ind w:firstLine="612" w:firstLineChars="200"/>
        <w:rPr>
          <w:rFonts w:ascii="仿宋_GB2312" w:hAnsi="仿宋_GB2312" w:eastAsia="仿宋_GB2312" w:cs="宋体"/>
          <w:spacing w:val="-7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spacing w:val="-7"/>
          <w:kern w:val="0"/>
          <w:sz w:val="32"/>
          <w:szCs w:val="32"/>
        </w:rPr>
        <w:t>根据我校公开招聘工作人员的相关规定，经笔试、初试、复试、体检、考察、校长办公会审定等环节，现对我校202</w:t>
      </w:r>
      <w:r>
        <w:rPr>
          <w:rFonts w:ascii="仿宋_GB2312" w:hAnsi="仿宋_GB2312" w:eastAsia="仿宋_GB2312" w:cs="宋体"/>
          <w:spacing w:val="-7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宋体"/>
          <w:spacing w:val="-7"/>
          <w:kern w:val="0"/>
          <w:sz w:val="32"/>
          <w:szCs w:val="32"/>
        </w:rPr>
        <w:t>年辅导员招聘拟聘人员进行公示。</w:t>
      </w:r>
    </w:p>
    <w:p>
      <w:pP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1.100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02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岗位：</w:t>
      </w:r>
    </w:p>
    <w:tbl>
      <w:tblPr>
        <w:tblStyle w:val="5"/>
        <w:tblW w:w="6544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710"/>
        <w:gridCol w:w="2667"/>
        <w:gridCol w:w="1189"/>
        <w:gridCol w:w="1224"/>
        <w:gridCol w:w="1189"/>
        <w:gridCol w:w="995"/>
        <w:gridCol w:w="779"/>
        <w:gridCol w:w="11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初试成绩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复试成绩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是否录用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李树营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41072********65030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71.36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84.17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王志玉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32132********76712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62.28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杨智云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36073********14310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61.06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AnsiTheme="minorEastAsia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AnsiTheme="minorEastAsia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AnsiTheme="minorEastAsia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81.72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王广文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41070********11012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68.08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AnsiTheme="minorEastAsia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AnsiTheme="minorEastAsia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AnsiTheme="minorEastAsia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黄贵平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36042********36030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63.92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胡宇晨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44068********13215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游翘楚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43122********60012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68.50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80.61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田旭峰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44522********00959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80.41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43052********23878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64.62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吴宗烨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44522********65657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60.60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.100</w:t>
      </w: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02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岗位：</w:t>
      </w:r>
    </w:p>
    <w:tbl>
      <w:tblPr>
        <w:tblStyle w:val="5"/>
        <w:tblW w:w="6544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710"/>
        <w:gridCol w:w="2671"/>
        <w:gridCol w:w="1200"/>
        <w:gridCol w:w="1211"/>
        <w:gridCol w:w="1174"/>
        <w:gridCol w:w="995"/>
        <w:gridCol w:w="803"/>
        <w:gridCol w:w="11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初试成绩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复试成绩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是否录用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林朔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44512********11721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73.39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何敏怡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44532********72549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76.90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吴梦兰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44142********72260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70.65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洪芷媚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44188********31920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69.25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王俊雅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43070********80042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60.35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黄佳霞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44528********76807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71.36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袁海漫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44088********45069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70.44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公示期自202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kern w:val="2"/>
          <w:sz w:val="32"/>
          <w:szCs w:val="32"/>
        </w:rPr>
        <w:t>年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kern w:val="2"/>
          <w:sz w:val="32"/>
          <w:szCs w:val="32"/>
        </w:rPr>
        <w:t>月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2"/>
          <w:sz w:val="32"/>
          <w:szCs w:val="32"/>
        </w:rPr>
        <w:t>日至202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kern w:val="2"/>
          <w:sz w:val="32"/>
          <w:szCs w:val="32"/>
        </w:rPr>
        <w:t>年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kern w:val="2"/>
          <w:sz w:val="32"/>
          <w:szCs w:val="32"/>
        </w:rPr>
        <w:t>月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kern w:val="2"/>
          <w:sz w:val="32"/>
          <w:szCs w:val="32"/>
        </w:rPr>
        <w:t>日，共7个工作日。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公示期间如有异议，请以书面形式向我校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A2F35"/>
          <w:sz w:val="32"/>
          <w:szCs w:val="32"/>
        </w:rPr>
        <w:t>纪检监察室、人力资源处反映</w:t>
      </w:r>
      <w:r>
        <w:rPr>
          <w:rFonts w:hint="eastAsia" w:ascii="仿宋_GB2312" w:hAnsi="宋体" w:eastAsia="仿宋_GB2312"/>
          <w:kern w:val="2"/>
          <w:sz w:val="32"/>
          <w:szCs w:val="32"/>
        </w:rPr>
        <w:t>，逾期不予受理。以个人名义反映问题的应提供真实姓名并签名；以单位名义反映问题的应加盖公章。反映情况和问题应坚持实事求是的原则，不得借机诽谤和诬告。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受理部门：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1.佛山科学技术学院纪检监察室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联系人：陈老师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联系电话：0757-82967011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联系地址：广东省佛山市南海区狮山镇广云路33号佛山科学技术学院仙溪校区行政楼A1-336室（邮编：528225）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2.佛山科学技术学院人力资源处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联系人：许老师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default" w:ascii="仿宋_GB2312" w:hAnsi="宋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联系电话：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>0757-83962588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  <w:r>
        <w:rPr>
          <w:rFonts w:hint="eastAsia" w:ascii="仿宋_GB2312" w:hAnsi="宋体" w:eastAsia="仿宋_GB2312"/>
          <w:kern w:val="2"/>
          <w:sz w:val="32"/>
          <w:szCs w:val="32"/>
        </w:rPr>
        <w:t>联系地址：广东省佛山市南海区狮山镇广云路33号佛山科学技术学院仙溪校区行政楼A1-417室（邮编：528225）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仿宋_GB2312" w:hAnsi="宋体" w:eastAsia="仿宋_GB2312"/>
          <w:kern w:val="2"/>
          <w:sz w:val="32"/>
          <w:szCs w:val="32"/>
        </w:rPr>
      </w:pPr>
    </w:p>
    <w:p>
      <w:pPr>
        <w:spacing w:line="520" w:lineRule="exact"/>
        <w:ind w:right="1680" w:rightChars="8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佛山科学技术学院人力资源处</w:t>
      </w:r>
    </w:p>
    <w:p>
      <w:pPr>
        <w:spacing w:line="520" w:lineRule="exact"/>
        <w:ind w:firstLine="3520" w:firstLineChars="1100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ZjNiNTk5NGM0OWFlOWY4ODgxMGRkOTA4YzY2NjMifQ=="/>
  </w:docVars>
  <w:rsids>
    <w:rsidRoot w:val="002A707B"/>
    <w:rsid w:val="002A707B"/>
    <w:rsid w:val="004F1616"/>
    <w:rsid w:val="005B034F"/>
    <w:rsid w:val="005E1EB1"/>
    <w:rsid w:val="00711A96"/>
    <w:rsid w:val="008C4E0F"/>
    <w:rsid w:val="00B53114"/>
    <w:rsid w:val="00D63787"/>
    <w:rsid w:val="00D87280"/>
    <w:rsid w:val="00F56342"/>
    <w:rsid w:val="00F95591"/>
    <w:rsid w:val="4158466F"/>
    <w:rsid w:val="5900715F"/>
    <w:rsid w:val="67F24A7A"/>
    <w:rsid w:val="7D0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772</Characters>
  <Lines>6</Lines>
  <Paragraphs>1</Paragraphs>
  <TotalTime>397</TotalTime>
  <ScaleCrop>false</ScaleCrop>
  <LinksUpToDate>false</LinksUpToDate>
  <CharactersWithSpaces>906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2022-08-04T01:36:00Z</dcterms:created>
  <dc:creator>X YF</dc:creator>
  <cp:lastModifiedBy>XYF</cp:lastModifiedBy>
  <dcterms:modified xsi:type="dcterms:W3CDTF">2023-03-02T02:59:48Z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F301F2E69C784BC591EFE6F85633FC46</vt:lpwstr>
  </property>
</Properties>
</file>